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CD0D" w14:textId="74322D4C" w:rsidR="00820279" w:rsidRDefault="00622DEE" w:rsidP="00820279">
      <w:pPr>
        <w:tabs>
          <w:tab w:val="center" w:pos="4680"/>
          <w:tab w:val="left" w:pos="6749"/>
        </w:tabs>
        <w:rPr>
          <w:rFonts w:eastAsia="Times New Roman"/>
          <w:sz w:val="36"/>
          <w:szCs w:val="36"/>
        </w:rPr>
      </w:pPr>
      <w:r>
        <w:rPr>
          <w:rFonts w:eastAsia="Times New Roman"/>
          <w:noProof/>
          <w:sz w:val="36"/>
          <w:szCs w:val="36"/>
        </w:rPr>
        <mc:AlternateContent>
          <mc:Choice Requires="wps">
            <w:drawing>
              <wp:inline distT="0" distB="0" distL="0" distR="0" wp14:anchorId="1BEBD12F" wp14:editId="480D4FA0">
                <wp:extent cx="5908431" cy="5465298"/>
                <wp:effectExtent l="0" t="0" r="0" b="0"/>
                <wp:docPr id="9" name="Text Box 9"/>
                <wp:cNvGraphicFramePr/>
                <a:graphic xmlns:a="http://schemas.openxmlformats.org/drawingml/2006/main">
                  <a:graphicData uri="http://schemas.microsoft.com/office/word/2010/wordprocessingShape">
                    <wps:wsp>
                      <wps:cNvSpPr txBox="1"/>
                      <wps:spPr>
                        <a:xfrm>
                          <a:off x="0" y="0"/>
                          <a:ext cx="5908431" cy="5465298"/>
                        </a:xfrm>
                        <a:prstGeom prst="rect">
                          <a:avLst/>
                        </a:prstGeom>
                        <a:solidFill>
                          <a:schemeClr val="tx2">
                            <a:lumMod val="50000"/>
                          </a:schemeClr>
                        </a:solidFill>
                        <a:ln w="6350">
                          <a:noFill/>
                        </a:ln>
                        <a:effectLst>
                          <a:softEdge rad="131034"/>
                        </a:effectLst>
                      </wps:spPr>
                      <wps:txbx>
                        <w:txbxContent>
                          <w:p w14:paraId="60776143" w14:textId="77777777" w:rsidR="00BB2D89" w:rsidRPr="00BB2D89" w:rsidRDefault="00BB2D89" w:rsidP="00DA42B0">
                            <w:pPr>
                              <w:jc w:val="center"/>
                              <w:rPr>
                                <w:rFonts w:ascii="Arial" w:hAnsi="Arial" w:cs="Arial"/>
                              </w:rPr>
                            </w:pPr>
                          </w:p>
                          <w:p w14:paraId="01DEB525" w14:textId="42BF9EDA" w:rsidR="00D74637" w:rsidRPr="00DA42B0" w:rsidRDefault="00D74637" w:rsidP="00820279">
                            <w:pPr>
                              <w:jc w:val="center"/>
                              <w:rPr>
                                <w:rFonts w:ascii="Arial" w:hAnsi="Arial" w:cs="Arial"/>
                                <w:sz w:val="96"/>
                                <w:szCs w:val="96"/>
                              </w:rPr>
                            </w:pPr>
                            <w:r w:rsidRPr="00DA42B0">
                              <w:rPr>
                                <w:rFonts w:ascii="Arial" w:hAnsi="Arial" w:cs="Arial"/>
                                <w:sz w:val="96"/>
                                <w:szCs w:val="96"/>
                              </w:rPr>
                              <w:t>American Literature</w:t>
                            </w:r>
                          </w:p>
                          <w:p w14:paraId="4CDFB6D7" w14:textId="7E42EC1E" w:rsidR="00622DEE" w:rsidRPr="00622DEE" w:rsidRDefault="00820279" w:rsidP="00820279">
                            <w:pPr>
                              <w:jc w:val="center"/>
                              <w:rPr>
                                <w:sz w:val="96"/>
                                <w:szCs w:val="96"/>
                              </w:rPr>
                            </w:pPr>
                            <w:r>
                              <w:fldChar w:fldCharType="begin"/>
                            </w:r>
                            <w:r>
                              <w:instrText xml:space="preserve"> INCLUDEPICTURE "https://www.davidthornberry.com/uploads/5/2/3/9/52399003/jfk-jr_2_orig.jpg" \* MERGEFORMATINET </w:instrText>
                            </w:r>
                            <w:r>
                              <w:fldChar w:fldCharType="separate"/>
                            </w:r>
                            <w:r>
                              <w:rPr>
                                <w:noProof/>
                              </w:rPr>
                              <w:drawing>
                                <wp:inline distT="0" distB="0" distL="0" distR="0" wp14:anchorId="686949A2" wp14:editId="726178D6">
                                  <wp:extent cx="3705037" cy="4142935"/>
                                  <wp:effectExtent l="0" t="0" r="3810" b="0"/>
                                  <wp:docPr id="44" name="Picture 44" descr="&#10;“The Salute” has been reproduced with permission from artist David Thornberr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10;“The Salute” has been reproduced with permission from artist David Thornberry&#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4092" cy="4276061"/>
                                          </a:xfrm>
                                          <a:prstGeom prst="rect">
                                            <a:avLst/>
                                          </a:prstGeom>
                                          <a:noFill/>
                                          <a:ln>
                                            <a:noFill/>
                                          </a:ln>
                                          <a:effectLst>
                                            <a:softEdge rad="241300"/>
                                          </a:effectLst>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BEBD12F" id="_x0000_t202" coordsize="21600,21600" o:spt="202" path="m,l,21600r21600,l21600,xe">
                <v:stroke joinstyle="miter"/>
                <v:path gradientshapeok="t" o:connecttype="rect"/>
              </v:shapetype>
              <v:shape id="Text Box 9" o:spid="_x0000_s1026" type="#_x0000_t202" style="width:465.25pt;height:43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" fillcolor="#212934 [1615]" stroked="f" strokeweight=".5pt">
                <v:textbox>
                  <w:txbxContent>
                    <w:p w14:paraId="60776143" w14:textId="77777777" w:rsidR="00BB2D89" w:rsidRPr="00BB2D89" w:rsidRDefault="00BB2D89" w:rsidP="00DA42B0">
                      <w:pPr>
                        <w:jc w:val="center"/>
                        <w:rPr>
                          <w:rFonts w:ascii="Arial" w:hAnsi="Arial" w:cs="Arial"/>
                        </w:rPr>
                      </w:pPr>
                    </w:p>
                    <w:p w14:paraId="01DEB525" w14:textId="42BF9EDA" w:rsidR="00D74637" w:rsidRPr="00DA42B0" w:rsidRDefault="00D74637" w:rsidP="00820279">
                      <w:pPr>
                        <w:jc w:val="center"/>
                        <w:rPr>
                          <w:rFonts w:ascii="Arial" w:hAnsi="Arial" w:cs="Arial"/>
                          <w:sz w:val="96"/>
                          <w:szCs w:val="96"/>
                        </w:rPr>
                      </w:pPr>
                      <w:r w:rsidRPr="00DA42B0">
                        <w:rPr>
                          <w:rFonts w:ascii="Arial" w:hAnsi="Arial" w:cs="Arial"/>
                          <w:sz w:val="96"/>
                          <w:szCs w:val="96"/>
                        </w:rPr>
                        <w:t>American Literature</w:t>
                      </w:r>
                    </w:p>
                    <w:p w14:paraId="4CDFB6D7" w14:textId="7E42EC1E" w:rsidR="00622DEE" w:rsidRPr="00622DEE" w:rsidRDefault="00820279" w:rsidP="00820279">
                      <w:pPr>
                        <w:jc w:val="center"/>
                        <w:rPr>
                          <w:sz w:val="96"/>
                          <w:szCs w:val="96"/>
                        </w:rPr>
                      </w:pPr>
                      <w:r>
                        <w:fldChar w:fldCharType="begin"/>
                      </w:r>
                      <w:r>
                        <w:instrText xml:space="preserve"> INCLUDEPICTURE "https://www.davidthornberry.com/uploads/5/2/3/9/52399003/jfk-jr_2_orig.jpg" \* MERGEFORMATINET </w:instrText>
                      </w:r>
                      <w:r>
                        <w:fldChar w:fldCharType="separate"/>
                      </w:r>
                      <w:r>
                        <w:rPr>
                          <w:noProof/>
                        </w:rPr>
                        <w:drawing>
                          <wp:inline distT="0" distB="0" distL="0" distR="0" wp14:anchorId="686949A2" wp14:editId="726178D6">
                            <wp:extent cx="3705037" cy="4142935"/>
                            <wp:effectExtent l="0" t="0" r="3810" b="0"/>
                            <wp:docPr id="44" name="Picture 44" descr="&#10;“The Salute” has been reproduced with permission from artist David Thornberr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10;“The Salute” has been reproduced with permission from artist David Thornberry&#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4092" cy="4276061"/>
                                    </a:xfrm>
                                    <a:prstGeom prst="rect">
                                      <a:avLst/>
                                    </a:prstGeom>
                                    <a:noFill/>
                                    <a:ln>
                                      <a:noFill/>
                                    </a:ln>
                                    <a:effectLst>
                                      <a:softEdge rad="241300"/>
                                    </a:effectLst>
                                  </pic:spPr>
                                </pic:pic>
                              </a:graphicData>
                            </a:graphic>
                          </wp:inline>
                        </w:drawing>
                      </w:r>
                      <w:r>
                        <w:fldChar w:fldCharType="end"/>
                      </w:r>
                    </w:p>
                  </w:txbxContent>
                </v:textbox>
                <w10:anchorlock/>
              </v:shape>
            </w:pict>
          </mc:Fallback>
        </mc:AlternateContent>
      </w:r>
    </w:p>
    <w:p w14:paraId="4F53F11E" w14:textId="77777777" w:rsidR="007853B0" w:rsidRPr="007853B0" w:rsidRDefault="007853B0" w:rsidP="00820279">
      <w:pPr>
        <w:tabs>
          <w:tab w:val="center" w:pos="4680"/>
          <w:tab w:val="left" w:pos="6749"/>
        </w:tabs>
        <w:ind w:left="-90"/>
        <w:rPr>
          <w:rFonts w:eastAsia="Times New Roman"/>
          <w:sz w:val="10"/>
          <w:szCs w:val="10"/>
        </w:rPr>
      </w:pPr>
    </w:p>
    <w:p w14:paraId="780D4EB3" w14:textId="72700A9C" w:rsidR="00CB5091" w:rsidRPr="00090FA6" w:rsidRDefault="008711DD" w:rsidP="00FF44FB">
      <w:pPr>
        <w:tabs>
          <w:tab w:val="center" w:pos="4680"/>
          <w:tab w:val="left" w:pos="6749"/>
        </w:tabs>
        <w:ind w:left="-360"/>
        <w:rPr>
          <w:b/>
          <w:sz w:val="10"/>
          <w:szCs w:val="10"/>
        </w:rPr>
      </w:pPr>
      <w:r w:rsidRPr="00090FA6">
        <w:rPr>
          <w:rFonts w:eastAsia="Times New Roman"/>
          <w:sz w:val="36"/>
          <w:szCs w:val="36"/>
        </w:rPr>
        <w:t>Course</w:t>
      </w:r>
      <w:r w:rsidR="00CB5091" w:rsidRPr="00090FA6">
        <w:rPr>
          <w:rFonts w:eastAsia="Times New Roman"/>
          <w:sz w:val="36"/>
          <w:szCs w:val="36"/>
        </w:rPr>
        <w:t xml:space="preserve"> Information</w:t>
      </w:r>
    </w:p>
    <w:p w14:paraId="56D758AA" w14:textId="2BAD7E97" w:rsidR="000C2874" w:rsidRPr="000C2874" w:rsidRDefault="000C2874" w:rsidP="008711DD">
      <w:pPr>
        <w:rPr>
          <w:rFonts w:eastAsia="Times New Roman"/>
          <w:sz w:val="10"/>
          <w:szCs w:val="10"/>
        </w:rPr>
      </w:pPr>
    </w:p>
    <w:p w14:paraId="69A6BBE0" w14:textId="5B690B8F" w:rsidR="008E55F0" w:rsidRDefault="00234AAE" w:rsidP="00752A63">
      <w:pPr>
        <w:autoSpaceDE w:val="0"/>
        <w:autoSpaceDN w:val="0"/>
        <w:adjustRightInd w:val="0"/>
        <w:rPr>
          <w:rFonts w:eastAsia="Calibri"/>
          <w:bCs/>
        </w:rPr>
      </w:pPr>
      <w:r w:rsidRPr="000C2874">
        <w:rPr>
          <w:rFonts w:eastAsia="Calibri"/>
          <w:bCs/>
        </w:rPr>
        <w:t>Semester:</w:t>
      </w:r>
      <w:r w:rsidRPr="000C2874">
        <w:rPr>
          <w:rFonts w:eastAsia="Calibri"/>
          <w:bCs/>
        </w:rPr>
        <w:tab/>
      </w:r>
      <w:r w:rsidR="008E55F0">
        <w:rPr>
          <w:rFonts w:eastAsia="Calibri"/>
          <w:bCs/>
        </w:rPr>
        <w:t>Spring</w:t>
      </w:r>
      <w:r w:rsidRPr="000C2874">
        <w:rPr>
          <w:rFonts w:eastAsia="Calibri"/>
          <w:bCs/>
        </w:rPr>
        <w:t xml:space="preserve"> </w:t>
      </w:r>
      <w:r w:rsidR="00976143">
        <w:rPr>
          <w:rFonts w:eastAsia="Calibri"/>
          <w:bCs/>
        </w:rPr>
        <w:t>20</w:t>
      </w:r>
      <w:r w:rsidR="00824BDF">
        <w:rPr>
          <w:rFonts w:eastAsia="Calibri"/>
          <w:bCs/>
        </w:rPr>
        <w:t>2</w:t>
      </w:r>
      <w:r w:rsidR="003F0720">
        <w:rPr>
          <w:rFonts w:eastAsia="Calibri"/>
          <w:bCs/>
        </w:rPr>
        <w:t>3</w:t>
      </w:r>
      <w:r w:rsidR="0068079F" w:rsidRPr="000C2874">
        <w:rPr>
          <w:rFonts w:eastAsia="Calibri"/>
          <w:bCs/>
        </w:rPr>
        <w:tab/>
      </w:r>
      <w:r w:rsidR="0068079F" w:rsidRPr="000C2874">
        <w:rPr>
          <w:rFonts w:eastAsia="Calibri"/>
          <w:bCs/>
        </w:rPr>
        <w:tab/>
      </w:r>
      <w:r w:rsidR="0068079F" w:rsidRPr="000C2874">
        <w:rPr>
          <w:rFonts w:eastAsia="Calibri"/>
          <w:bCs/>
        </w:rPr>
        <w:tab/>
      </w:r>
      <w:r w:rsidR="0068079F" w:rsidRPr="000C2874">
        <w:rPr>
          <w:rFonts w:eastAsia="Calibri"/>
          <w:bCs/>
        </w:rPr>
        <w:tab/>
      </w:r>
      <w:r w:rsidR="00033AAF">
        <w:rPr>
          <w:rFonts w:eastAsia="Calibri"/>
          <w:bCs/>
        </w:rPr>
        <w:tab/>
      </w:r>
      <w:r w:rsidR="003D3D55">
        <w:rPr>
          <w:rFonts w:eastAsia="Calibri"/>
          <w:bCs/>
        </w:rPr>
        <w:t xml:space="preserve">Course: </w:t>
      </w:r>
      <w:r w:rsidR="003D3D55">
        <w:rPr>
          <w:rFonts w:eastAsia="Calibri"/>
          <w:bCs/>
        </w:rPr>
        <w:tab/>
        <w:t>ENGL 2</w:t>
      </w:r>
      <w:r w:rsidR="008E55F0">
        <w:rPr>
          <w:rFonts w:eastAsia="Calibri"/>
          <w:bCs/>
        </w:rPr>
        <w:t>04</w:t>
      </w:r>
      <w:r w:rsidR="006334F1">
        <w:rPr>
          <w:rFonts w:eastAsia="Calibri"/>
          <w:bCs/>
        </w:rPr>
        <w:t>.310</w:t>
      </w:r>
    </w:p>
    <w:p w14:paraId="3C729B41" w14:textId="24A3929F" w:rsidR="006B608A" w:rsidRDefault="003D3D55" w:rsidP="00752A63">
      <w:pPr>
        <w:autoSpaceDE w:val="0"/>
        <w:autoSpaceDN w:val="0"/>
        <w:adjustRightInd w:val="0"/>
        <w:rPr>
          <w:rFonts w:eastAsia="Calibri"/>
          <w:bCs/>
        </w:rPr>
      </w:pPr>
      <w:r w:rsidRPr="000C2874">
        <w:rPr>
          <w:rFonts w:eastAsia="Calibri"/>
          <w:bCs/>
        </w:rPr>
        <w:t>Professor</w:t>
      </w:r>
      <w:r w:rsidRPr="000C2874">
        <w:rPr>
          <w:rFonts w:eastAsia="Calibri"/>
          <w:bCs/>
          <w:color w:val="000000"/>
        </w:rPr>
        <w:t xml:space="preserve">: </w:t>
      </w:r>
      <w:r w:rsidRPr="000C2874">
        <w:rPr>
          <w:rFonts w:eastAsia="Calibri"/>
          <w:bCs/>
          <w:color w:val="000000"/>
        </w:rPr>
        <w:tab/>
        <w:t>Dr. Christine Grogan</w:t>
      </w:r>
      <w:r>
        <w:rPr>
          <w:rFonts w:eastAsia="Calibri"/>
          <w:bCs/>
        </w:rPr>
        <w:tab/>
      </w:r>
      <w:r>
        <w:rPr>
          <w:rFonts w:eastAsia="Calibri"/>
          <w:bCs/>
        </w:rPr>
        <w:tab/>
      </w:r>
      <w:r>
        <w:rPr>
          <w:rFonts w:eastAsia="Calibri"/>
          <w:bCs/>
        </w:rPr>
        <w:tab/>
      </w:r>
      <w:r w:rsidR="00033AAF">
        <w:rPr>
          <w:rFonts w:eastAsia="Calibri"/>
          <w:bCs/>
        </w:rPr>
        <w:tab/>
      </w:r>
      <w:r w:rsidR="006334F1">
        <w:rPr>
          <w:rFonts w:eastAsia="Calibri"/>
          <w:bCs/>
        </w:rPr>
        <w:t>Credits</w:t>
      </w:r>
      <w:r w:rsidR="006B608A">
        <w:rPr>
          <w:rFonts w:eastAsia="Calibri"/>
          <w:bCs/>
        </w:rPr>
        <w:t xml:space="preserve">: </w:t>
      </w:r>
      <w:r w:rsidR="006B608A">
        <w:rPr>
          <w:rFonts w:eastAsia="Calibri"/>
          <w:bCs/>
        </w:rPr>
        <w:tab/>
      </w:r>
      <w:r w:rsidR="006334F1">
        <w:rPr>
          <w:rFonts w:eastAsia="Calibri"/>
          <w:bCs/>
        </w:rPr>
        <w:t>3</w:t>
      </w:r>
    </w:p>
    <w:p w14:paraId="476432F4" w14:textId="323CAB8A" w:rsidR="00234AAE" w:rsidRDefault="006B608A" w:rsidP="00752A63">
      <w:pPr>
        <w:autoSpaceDE w:val="0"/>
        <w:autoSpaceDN w:val="0"/>
        <w:adjustRightInd w:val="0"/>
        <w:rPr>
          <w:rFonts w:eastAsia="Calibri"/>
          <w:bCs/>
          <w:color w:val="000000"/>
        </w:rPr>
      </w:pPr>
      <w:r w:rsidRPr="000C2874">
        <w:rPr>
          <w:rFonts w:eastAsia="Calibri"/>
          <w:bCs/>
          <w:color w:val="000000"/>
        </w:rPr>
        <w:t>Email:</w:t>
      </w:r>
      <w:r w:rsidRPr="000C2874">
        <w:rPr>
          <w:rFonts w:eastAsia="Calibri"/>
          <w:bCs/>
          <w:color w:val="000000"/>
        </w:rPr>
        <w:tab/>
      </w:r>
      <w:r w:rsidRPr="000C2874">
        <w:rPr>
          <w:rFonts w:eastAsia="Calibri"/>
          <w:bCs/>
          <w:color w:val="000000"/>
        </w:rPr>
        <w:tab/>
      </w:r>
      <w:hyperlink r:id="rId9" w:history="1">
        <w:r w:rsidRPr="006D0EDC">
          <w:rPr>
            <w:rStyle w:val="Hyperlink"/>
            <w:rFonts w:eastAsia="Calibri"/>
            <w:bCs/>
          </w:rPr>
          <w:t>cgrogan@udel.edu</w:t>
        </w:r>
      </w:hyperlink>
      <w:r>
        <w:rPr>
          <w:rFonts w:eastAsia="Calibri"/>
          <w:bCs/>
        </w:rPr>
        <w:tab/>
      </w:r>
      <w:r>
        <w:rPr>
          <w:rFonts w:eastAsia="Calibri"/>
          <w:bCs/>
        </w:rPr>
        <w:tab/>
      </w:r>
      <w:r>
        <w:rPr>
          <w:rFonts w:eastAsia="Calibri"/>
          <w:bCs/>
        </w:rPr>
        <w:tab/>
      </w:r>
      <w:r w:rsidR="00033AAF">
        <w:rPr>
          <w:rFonts w:eastAsia="Calibri"/>
          <w:bCs/>
        </w:rPr>
        <w:tab/>
      </w:r>
      <w:r w:rsidR="00355049" w:rsidRPr="000C2874">
        <w:rPr>
          <w:rFonts w:eastAsia="Calibri"/>
          <w:bCs/>
        </w:rPr>
        <w:t>Meetings</w:t>
      </w:r>
      <w:r w:rsidR="0068079F" w:rsidRPr="000C2874">
        <w:rPr>
          <w:rFonts w:eastAsia="Calibri"/>
          <w:bCs/>
        </w:rPr>
        <w:t xml:space="preserve">: </w:t>
      </w:r>
      <w:r w:rsidR="0068079F" w:rsidRPr="000C2874">
        <w:rPr>
          <w:rFonts w:eastAsia="Calibri"/>
          <w:bCs/>
        </w:rPr>
        <w:tab/>
      </w:r>
      <w:r w:rsidR="00033C05">
        <w:rPr>
          <w:rFonts w:eastAsia="Calibri"/>
          <w:bCs/>
          <w:color w:val="000000"/>
        </w:rPr>
        <w:t>TR</w:t>
      </w:r>
      <w:r w:rsidR="00FA26D6" w:rsidRPr="000C2874">
        <w:rPr>
          <w:rFonts w:eastAsia="Calibri"/>
          <w:bCs/>
          <w:color w:val="000000"/>
        </w:rPr>
        <w:t xml:space="preserve"> </w:t>
      </w:r>
      <w:r w:rsidR="004F0DBA">
        <w:rPr>
          <w:rFonts w:eastAsia="Calibri"/>
          <w:bCs/>
          <w:color w:val="000000"/>
        </w:rPr>
        <w:t>9</w:t>
      </w:r>
      <w:r w:rsidR="00FA26D6" w:rsidRPr="000C2874">
        <w:rPr>
          <w:rFonts w:eastAsia="Calibri"/>
          <w:bCs/>
          <w:color w:val="000000"/>
        </w:rPr>
        <w:t>:</w:t>
      </w:r>
      <w:r w:rsidR="004833E1">
        <w:rPr>
          <w:rFonts w:eastAsia="Calibri"/>
          <w:bCs/>
          <w:color w:val="000000"/>
        </w:rPr>
        <w:t>3</w:t>
      </w:r>
      <w:r w:rsidR="00FA26D6" w:rsidRPr="000C2874">
        <w:rPr>
          <w:rFonts w:eastAsia="Calibri"/>
          <w:bCs/>
          <w:color w:val="000000"/>
        </w:rPr>
        <w:t>0-1</w:t>
      </w:r>
      <w:r w:rsidR="004F0DBA">
        <w:rPr>
          <w:rFonts w:eastAsia="Calibri"/>
          <w:bCs/>
          <w:color w:val="000000"/>
        </w:rPr>
        <w:t>0</w:t>
      </w:r>
      <w:r w:rsidR="00FA26D6" w:rsidRPr="000C2874">
        <w:rPr>
          <w:rFonts w:eastAsia="Calibri"/>
          <w:bCs/>
          <w:color w:val="000000"/>
        </w:rPr>
        <w:t>:</w:t>
      </w:r>
      <w:r w:rsidR="004F0DBA">
        <w:rPr>
          <w:rFonts w:eastAsia="Calibri"/>
          <w:bCs/>
          <w:color w:val="000000"/>
        </w:rPr>
        <w:t>4</w:t>
      </w:r>
      <w:r w:rsidR="00355049" w:rsidRPr="000C2874">
        <w:rPr>
          <w:rFonts w:eastAsia="Calibri"/>
          <w:bCs/>
          <w:color w:val="000000"/>
        </w:rPr>
        <w:t xml:space="preserve">5 </w:t>
      </w:r>
      <w:r w:rsidR="00752A63">
        <w:rPr>
          <w:rFonts w:eastAsia="Calibri"/>
          <w:bCs/>
          <w:color w:val="000000"/>
        </w:rPr>
        <w:t>in 748</w:t>
      </w:r>
    </w:p>
    <w:p w14:paraId="190592F6" w14:textId="14AAF92F" w:rsidR="00033AAF" w:rsidRPr="00033AAF" w:rsidRDefault="00033AAF" w:rsidP="00033AAF">
      <w:pPr>
        <w:rPr>
          <w:rFonts w:eastAsia="Calibri"/>
          <w:bCs/>
          <w:color w:val="0563C1" w:themeColor="hyperlink"/>
          <w:u w:val="single"/>
        </w:rPr>
      </w:pPr>
      <w:r w:rsidRPr="000C2874">
        <w:rPr>
          <w:rFonts w:eastAsia="Calibri"/>
          <w:bCs/>
          <w:color w:val="000000"/>
        </w:rPr>
        <w:t xml:space="preserve">Library Resource: </w:t>
      </w:r>
      <w:hyperlink r:id="rId10" w:history="1">
        <w:r w:rsidR="004A0613" w:rsidRPr="00471F4D">
          <w:rPr>
            <w:rStyle w:val="Hyperlink"/>
            <w:rFonts w:eastAsia="Calibri"/>
            <w:bCs/>
          </w:rPr>
          <w:t>https://library.udel.edu/associateinarts/</w:t>
        </w:r>
      </w:hyperlink>
      <w:r w:rsidR="004A0613">
        <w:rPr>
          <w:rFonts w:eastAsia="Calibri"/>
          <w:bCs/>
          <w:color w:val="000000"/>
        </w:rPr>
        <w:tab/>
      </w:r>
      <w:r w:rsidRPr="000C2874">
        <w:rPr>
          <w:rFonts w:eastAsia="Calibri"/>
          <w:bCs/>
          <w:color w:val="000000"/>
        </w:rPr>
        <w:t>Prerequisites:</w:t>
      </w:r>
      <w:r w:rsidRPr="000C2874">
        <w:rPr>
          <w:rFonts w:eastAsia="Calibri"/>
          <w:bCs/>
          <w:color w:val="000000"/>
        </w:rPr>
        <w:tab/>
        <w:t>ENGL 110</w:t>
      </w:r>
    </w:p>
    <w:p w14:paraId="07521DA9" w14:textId="13D9790D" w:rsidR="00B84D68" w:rsidRDefault="006B608A" w:rsidP="00752A63">
      <w:pPr>
        <w:autoSpaceDE w:val="0"/>
        <w:autoSpaceDN w:val="0"/>
        <w:adjustRightInd w:val="0"/>
      </w:pPr>
      <w:r w:rsidRPr="000C2874">
        <w:rPr>
          <w:rFonts w:eastAsia="Calibri"/>
          <w:bCs/>
          <w:color w:val="000000"/>
        </w:rPr>
        <w:t>Website:</w:t>
      </w:r>
      <w:r w:rsidRPr="000C2874">
        <w:rPr>
          <w:rFonts w:eastAsia="Calibri"/>
          <w:bCs/>
          <w:color w:val="000000"/>
        </w:rPr>
        <w:tab/>
      </w:r>
      <w:hyperlink r:id="rId11" w:history="1">
        <w:r w:rsidR="00B84D68" w:rsidRPr="00471F4D">
          <w:rPr>
            <w:rStyle w:val="Hyperlink"/>
          </w:rPr>
          <w:t>http://christinegrogan.weebly.com/american-literature.html</w:t>
        </w:r>
      </w:hyperlink>
    </w:p>
    <w:p w14:paraId="00E6FA76" w14:textId="7E7DDB48" w:rsidR="00820279" w:rsidRPr="00033AAF" w:rsidRDefault="006B608A" w:rsidP="00033AAF">
      <w:pPr>
        <w:autoSpaceDE w:val="0"/>
        <w:autoSpaceDN w:val="0"/>
        <w:adjustRightInd w:val="0"/>
        <w:rPr>
          <w:rStyle w:val="Hyperlink"/>
          <w:rFonts w:eastAsia="Calibri"/>
          <w:bCs/>
          <w:color w:val="000000"/>
          <w:u w:val="none"/>
        </w:rPr>
      </w:pPr>
      <w:r w:rsidRPr="000C2874">
        <w:rPr>
          <w:rFonts w:eastAsia="Calibri"/>
          <w:bCs/>
          <w:color w:val="000000"/>
        </w:rPr>
        <w:t xml:space="preserve">Office Hours: </w:t>
      </w:r>
      <w:r w:rsidRPr="000C2874">
        <w:rPr>
          <w:rFonts w:eastAsia="Calibri"/>
          <w:bCs/>
          <w:color w:val="000000"/>
        </w:rPr>
        <w:tab/>
      </w:r>
      <w:r w:rsidR="007E5C2D">
        <w:rPr>
          <w:rStyle w:val="Hyperlink"/>
          <w:rFonts w:eastAsia="Calibri"/>
          <w:bCs/>
          <w:color w:val="auto"/>
          <w:u w:val="none"/>
        </w:rPr>
        <w:t>TR 12:15-1:30 pm and by appointment in Room 759</w:t>
      </w:r>
    </w:p>
    <w:p w14:paraId="66F6F242" w14:textId="77777777" w:rsidR="007853B0" w:rsidRPr="003E57A1" w:rsidRDefault="007853B0" w:rsidP="007853B0">
      <w:pPr>
        <w:rPr>
          <w:rStyle w:val="Hyperlink"/>
          <w:rFonts w:eastAsia="Calibri"/>
          <w:bCs/>
          <w:sz w:val="36"/>
          <w:szCs w:val="36"/>
        </w:rPr>
      </w:pPr>
    </w:p>
    <w:p w14:paraId="0FC524FE" w14:textId="322C4244" w:rsidR="009E6E18" w:rsidRDefault="002F7CD9" w:rsidP="00752A63">
      <w:pPr>
        <w:ind w:left="-360"/>
        <w:rPr>
          <w:sz w:val="36"/>
          <w:szCs w:val="36"/>
        </w:rPr>
      </w:pPr>
      <w:r w:rsidRPr="00090FA6">
        <w:rPr>
          <w:sz w:val="36"/>
          <w:szCs w:val="36"/>
        </w:rPr>
        <w:t>Course Description</w:t>
      </w:r>
    </w:p>
    <w:p w14:paraId="45E04564" w14:textId="77777777" w:rsidR="007B57BE" w:rsidRPr="008F4E3C" w:rsidRDefault="007B57BE" w:rsidP="007B57BE">
      <w:pPr>
        <w:ind w:hanging="360"/>
        <w:outlineLvl w:val="0"/>
        <w:rPr>
          <w:sz w:val="10"/>
          <w:szCs w:val="10"/>
        </w:rPr>
      </w:pPr>
    </w:p>
    <w:p w14:paraId="42F5FB6C" w14:textId="6A9EEF21" w:rsidR="00090FA6" w:rsidRDefault="00852925" w:rsidP="00487ADE">
      <w:r>
        <w:t>Surveying</w:t>
      </w:r>
      <w:r w:rsidR="00C92E50" w:rsidRPr="00C92E50">
        <w:t xml:space="preserve"> a variety of </w:t>
      </w:r>
      <w:r w:rsidR="007B57BE">
        <w:t xml:space="preserve">American </w:t>
      </w:r>
      <w:r w:rsidR="00C92E50" w:rsidRPr="00C92E50">
        <w:t>literary works</w:t>
      </w:r>
      <w:r w:rsidR="007B57BE">
        <w:t xml:space="preserve"> from the 18</w:t>
      </w:r>
      <w:r w:rsidR="007B57BE" w:rsidRPr="007B57BE">
        <w:rPr>
          <w:vertAlign w:val="superscript"/>
        </w:rPr>
        <w:t>th</w:t>
      </w:r>
      <w:r w:rsidR="007B57BE">
        <w:t xml:space="preserve"> century to the present</w:t>
      </w:r>
      <w:r w:rsidR="00F82B32">
        <w:t xml:space="preserve"> (over 30</w:t>
      </w:r>
      <w:r w:rsidR="007A70E8">
        <w:t>0</w:t>
      </w:r>
      <w:r w:rsidR="00F82B32">
        <w:t xml:space="preserve"> years of literature!)</w:t>
      </w:r>
      <w:r w:rsidR="00C92E50" w:rsidRPr="00C92E50">
        <w:t>,</w:t>
      </w:r>
      <w:r w:rsidR="007B57BE">
        <w:t xml:space="preserve"> </w:t>
      </w:r>
      <w:r w:rsidR="00C92E50" w:rsidRPr="00C92E50">
        <w:t xml:space="preserve">this discussion-based, 3-credit course </w:t>
      </w:r>
      <w:r w:rsidR="00033415">
        <w:t xml:space="preserve">charts the </w:t>
      </w:r>
      <w:r w:rsidR="006938A3">
        <w:t xml:space="preserve">development of the </w:t>
      </w:r>
      <w:r w:rsidR="00033415">
        <w:t>literary production in the United States</w:t>
      </w:r>
      <w:r w:rsidR="009B4926">
        <w:t xml:space="preserve">. </w:t>
      </w:r>
      <w:r w:rsidR="00DC1616" w:rsidRPr="00DE4D05">
        <w:t>It provides a</w:t>
      </w:r>
      <w:r w:rsidR="00C01B5B">
        <w:t xml:space="preserve">n </w:t>
      </w:r>
      <w:r w:rsidR="00DC1616" w:rsidRPr="00DE4D05">
        <w:t xml:space="preserve">understanding of </w:t>
      </w:r>
      <w:r w:rsidR="00DC1616">
        <w:t xml:space="preserve">how </w:t>
      </w:r>
      <w:r w:rsidR="00DC1616" w:rsidRPr="00DE4D05">
        <w:t>American literature</w:t>
      </w:r>
      <w:r w:rsidR="00DC1616">
        <w:t xml:space="preserve"> was created and recreated</w:t>
      </w:r>
      <w:r w:rsidR="00C12E69">
        <w:t xml:space="preserve"> and </w:t>
      </w:r>
      <w:r w:rsidR="00C12E69" w:rsidRPr="00C92E50">
        <w:t xml:space="preserve">introduces </w:t>
      </w:r>
      <w:r w:rsidR="00C12E69">
        <w:t>you</w:t>
      </w:r>
      <w:r w:rsidR="00C12E69" w:rsidRPr="00C92E50">
        <w:t xml:space="preserve"> to </w:t>
      </w:r>
      <w:r w:rsidR="00C12E69">
        <w:t>critical concepts</w:t>
      </w:r>
      <w:r w:rsidR="00C12E69" w:rsidRPr="00C92E50">
        <w:t xml:space="preserve"> frequently used </w:t>
      </w:r>
      <w:r w:rsidR="00C12E69" w:rsidRPr="00FD3C01">
        <w:t xml:space="preserve">to analyze </w:t>
      </w:r>
      <w:r w:rsidR="00C12E69" w:rsidRPr="00FD3C01">
        <w:lastRenderedPageBreak/>
        <w:t>literature</w:t>
      </w:r>
      <w:r w:rsidR="00C12E69">
        <w:t xml:space="preserve">. </w:t>
      </w:r>
      <w:r w:rsidR="009A11CE">
        <w:t xml:space="preserve">Fulfilling </w:t>
      </w:r>
      <w:r w:rsidR="009A11CE" w:rsidRPr="00C92E50">
        <w:t xml:space="preserve">one of the </w:t>
      </w:r>
      <w:r w:rsidR="00A10F97">
        <w:t>U</w:t>
      </w:r>
      <w:r w:rsidR="009A11CE" w:rsidRPr="00C92E50">
        <w:t xml:space="preserve">niversity </w:t>
      </w:r>
      <w:r w:rsidR="009A11CE">
        <w:t xml:space="preserve">and College of Arts and Sciences </w:t>
      </w:r>
      <w:r w:rsidR="009A11CE" w:rsidRPr="00C92E50">
        <w:t xml:space="preserve">breadth requirements for </w:t>
      </w:r>
      <w:r w:rsidR="009A11CE">
        <w:t xml:space="preserve">history and cultural change, </w:t>
      </w:r>
      <w:r w:rsidR="00DC1616">
        <w:t xml:space="preserve">English 204 </w:t>
      </w:r>
      <w:r w:rsidR="004C1EEF">
        <w:t>focuses on</w:t>
      </w:r>
      <w:r w:rsidR="00DC1616">
        <w:t xml:space="preserve"> </w:t>
      </w:r>
      <w:r w:rsidR="000920C5">
        <w:t xml:space="preserve">both </w:t>
      </w:r>
      <w:r w:rsidR="005F3AC2">
        <w:t>the texts</w:t>
      </w:r>
      <w:r w:rsidR="00C31D32">
        <w:t xml:space="preserve">, paying attention to formal elements and thematic concerns, </w:t>
      </w:r>
      <w:r w:rsidR="005F3AC2">
        <w:t xml:space="preserve">and the </w:t>
      </w:r>
      <w:r w:rsidR="00C31D32">
        <w:t xml:space="preserve">contexts, including </w:t>
      </w:r>
      <w:r w:rsidR="005F3AC2">
        <w:t xml:space="preserve">historical </w:t>
      </w:r>
      <w:r w:rsidR="00366775">
        <w:t>background</w:t>
      </w:r>
      <w:r w:rsidR="00C31D32">
        <w:t xml:space="preserve"> </w:t>
      </w:r>
      <w:r w:rsidR="005F3AC2">
        <w:t xml:space="preserve">and cultural </w:t>
      </w:r>
      <w:r w:rsidR="00C31D32">
        <w:t>identities</w:t>
      </w:r>
      <w:r w:rsidR="005F3AC2">
        <w:t xml:space="preserve">. </w:t>
      </w:r>
      <w:r w:rsidR="004C1EEF">
        <w:t>As we study US writers who influenced American letters</w:t>
      </w:r>
      <w:r w:rsidR="00C92E50" w:rsidRPr="00C92E50">
        <w:t xml:space="preserve">, the course offers </w:t>
      </w:r>
      <w:r w:rsidR="00E420FD">
        <w:t>you</w:t>
      </w:r>
      <w:r w:rsidR="00C92E50" w:rsidRPr="00C92E50">
        <w:t xml:space="preserve"> practice in speaking and writing about literary subjects as it cultivates skills in close reading and critical writing.</w:t>
      </w:r>
      <w:r w:rsidR="00DC1616">
        <w:t xml:space="preserve"> </w:t>
      </w:r>
      <w:r w:rsidR="00C92E50" w:rsidRPr="00DE4D05">
        <w:t xml:space="preserve">Divided into </w:t>
      </w:r>
      <w:r w:rsidR="005A5D87">
        <w:t>four</w:t>
      </w:r>
      <w:r w:rsidR="00C92E50" w:rsidRPr="00DE4D05">
        <w:t xml:space="preserve"> units</w:t>
      </w:r>
      <w:r w:rsidR="00B478E4" w:rsidRPr="00DE4D05">
        <w:t xml:space="preserve">, </w:t>
      </w:r>
      <w:r w:rsidR="00C92E50" w:rsidRPr="00DE4D05">
        <w:t xml:space="preserve">the course exposes </w:t>
      </w:r>
      <w:r w:rsidR="00EC016E" w:rsidRPr="00DE4D05">
        <w:t>you</w:t>
      </w:r>
      <w:r w:rsidR="00C92E50" w:rsidRPr="00DE4D05">
        <w:t xml:space="preserve"> </w:t>
      </w:r>
      <w:r w:rsidR="00D526B8">
        <w:t xml:space="preserve">to </w:t>
      </w:r>
      <w:r w:rsidR="005A5D87">
        <w:t>literature from pre-1620 – 18</w:t>
      </w:r>
      <w:r w:rsidR="005D23C2">
        <w:t>65</w:t>
      </w:r>
      <w:r w:rsidR="005A5D87">
        <w:t>; 18</w:t>
      </w:r>
      <w:r w:rsidR="005D23C2">
        <w:t>65</w:t>
      </w:r>
      <w:r w:rsidR="005A5D87">
        <w:t xml:space="preserve"> – 1</w:t>
      </w:r>
      <w:r w:rsidR="005D23C2">
        <w:t>914</w:t>
      </w:r>
      <w:r w:rsidR="005A5D87">
        <w:t>;</w:t>
      </w:r>
      <w:r w:rsidR="005D23C2">
        <w:t xml:space="preserve"> </w:t>
      </w:r>
      <w:r w:rsidR="005A5D87">
        <w:t xml:space="preserve">1914 – 1945; 1945 – present. </w:t>
      </w:r>
    </w:p>
    <w:p w14:paraId="7AA94417" w14:textId="4AA61699" w:rsidR="00820279" w:rsidRPr="000B482E" w:rsidRDefault="00820279" w:rsidP="00487ADE">
      <w:pPr>
        <w:rPr>
          <w:sz w:val="36"/>
          <w:szCs w:val="36"/>
        </w:rPr>
      </w:pPr>
    </w:p>
    <w:p w14:paraId="6BE10B2E" w14:textId="3AE12634" w:rsidR="00820279" w:rsidRDefault="00820279" w:rsidP="00820279">
      <w:pPr>
        <w:ind w:left="-360"/>
        <w:outlineLvl w:val="0"/>
        <w:rPr>
          <w:sz w:val="36"/>
          <w:szCs w:val="36"/>
        </w:rPr>
      </w:pPr>
      <w:r>
        <w:rPr>
          <w:sz w:val="36"/>
          <w:szCs w:val="36"/>
        </w:rPr>
        <w:t>Required Text</w:t>
      </w:r>
      <w:r w:rsidRPr="00090FA6">
        <w:rPr>
          <w:sz w:val="36"/>
          <w:szCs w:val="36"/>
        </w:rPr>
        <w:t xml:space="preserve"> </w:t>
      </w:r>
    </w:p>
    <w:p w14:paraId="6A836B3C" w14:textId="77777777" w:rsidR="00820279" w:rsidRPr="008F4E3C" w:rsidRDefault="00820279" w:rsidP="00820279">
      <w:pPr>
        <w:ind w:left="-360"/>
        <w:outlineLvl w:val="0"/>
        <w:rPr>
          <w:sz w:val="10"/>
          <w:szCs w:val="10"/>
        </w:rPr>
      </w:pPr>
    </w:p>
    <w:p w14:paraId="691685DB" w14:textId="49225577" w:rsidR="00DD38A3" w:rsidRPr="003C0376" w:rsidRDefault="00A44BA4" w:rsidP="00DD38A3">
      <w:pPr>
        <w:rPr>
          <w:rFonts w:eastAsia="Times New Roman"/>
        </w:rPr>
      </w:pPr>
      <w:hyperlink r:id="rId12" w:history="1">
        <w:r w:rsidR="003C0376" w:rsidRPr="00A44BA4">
          <w:rPr>
            <w:rStyle w:val="Hyperlink"/>
            <w:rFonts w:eastAsia="Times New Roman"/>
            <w:i/>
            <w:iCs/>
          </w:rPr>
          <w:t>Authoring America:</w:t>
        </w:r>
        <w:r w:rsidR="003C0376" w:rsidRPr="00A44BA4">
          <w:rPr>
            <w:rStyle w:val="Hyperlink"/>
            <w:rFonts w:eastAsia="Times New Roman"/>
          </w:rPr>
          <w:t xml:space="preserve"> </w:t>
        </w:r>
        <w:r w:rsidR="003C0376" w:rsidRPr="00A44BA4">
          <w:rPr>
            <w:rStyle w:val="Hyperlink"/>
            <w:rFonts w:eastAsia="Times New Roman"/>
            <w:i/>
            <w:iCs/>
          </w:rPr>
          <w:t>A Survey of American Literature from the Beginnings to 2020</w:t>
        </w:r>
      </w:hyperlink>
      <w:r w:rsidR="00F13BC6" w:rsidRPr="00A44BA4">
        <w:rPr>
          <w:rFonts w:eastAsia="Times New Roman"/>
          <w:i/>
          <w:iCs/>
        </w:rPr>
        <w:t xml:space="preserve"> </w:t>
      </w:r>
    </w:p>
    <w:p w14:paraId="118B8EEC" w14:textId="77777777" w:rsidR="00B76E94" w:rsidRPr="00FD506E" w:rsidRDefault="00B76E94" w:rsidP="00DD38A3">
      <w:pPr>
        <w:rPr>
          <w:rFonts w:eastAsia="Times New Roman"/>
          <w:sz w:val="36"/>
          <w:szCs w:val="36"/>
        </w:rPr>
      </w:pPr>
    </w:p>
    <w:p w14:paraId="4D9DBACC" w14:textId="7876848C" w:rsidR="000F64D4" w:rsidRPr="00090FA6" w:rsidRDefault="00B76E94" w:rsidP="00CF4AAC">
      <w:pPr>
        <w:ind w:hanging="360"/>
        <w:outlineLvl w:val="0"/>
        <w:rPr>
          <w:rFonts w:eastAsia="Times New Roman"/>
          <w:sz w:val="36"/>
          <w:szCs w:val="36"/>
        </w:rPr>
      </w:pPr>
      <w:r w:rsidRPr="00FB6968">
        <w:rPr>
          <w:rFonts w:eastAsia="Times New Roman"/>
          <w:sz w:val="36"/>
          <w:szCs w:val="36"/>
        </w:rPr>
        <w:t>Learning Outcomes</w:t>
      </w:r>
    </w:p>
    <w:p w14:paraId="078EE70E" w14:textId="77777777" w:rsidR="00B76E94" w:rsidRPr="008F4E3C" w:rsidRDefault="00B76E94" w:rsidP="00487ADE">
      <w:pPr>
        <w:rPr>
          <w:sz w:val="10"/>
          <w:szCs w:val="10"/>
        </w:rPr>
      </w:pPr>
    </w:p>
    <w:p w14:paraId="560477AE" w14:textId="48E70357" w:rsidR="00772EEF" w:rsidRPr="00FD3C01" w:rsidRDefault="00487ADE" w:rsidP="001E11F0">
      <w:r w:rsidRPr="00FD3C01">
        <w:t xml:space="preserve">Upon completing this course, </w:t>
      </w:r>
      <w:r w:rsidR="00C934F7" w:rsidRPr="00FD3C01">
        <w:t>you</w:t>
      </w:r>
      <w:r w:rsidRPr="00FD3C01">
        <w:t xml:space="preserve"> should be able to:</w:t>
      </w:r>
    </w:p>
    <w:p w14:paraId="1230DA65" w14:textId="29E95259" w:rsidR="007A577C" w:rsidRDefault="0085303F" w:rsidP="00761E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Read</w:t>
      </w:r>
      <w:r w:rsidR="007A577C">
        <w:rPr>
          <w:rFonts w:ascii="Times New Roman" w:hAnsi="Times New Roman" w:cs="Times New Roman"/>
          <w:sz w:val="24"/>
          <w:szCs w:val="24"/>
        </w:rPr>
        <w:t xml:space="preserve"> literary works </w:t>
      </w:r>
      <w:r w:rsidR="00E43EBD">
        <w:rPr>
          <w:rFonts w:ascii="Times New Roman" w:hAnsi="Times New Roman" w:cs="Times New Roman"/>
          <w:sz w:val="24"/>
          <w:szCs w:val="24"/>
        </w:rPr>
        <w:t>analytically</w:t>
      </w:r>
      <w:r w:rsidR="00635870">
        <w:rPr>
          <w:rFonts w:ascii="Times New Roman" w:hAnsi="Times New Roman" w:cs="Times New Roman"/>
          <w:sz w:val="24"/>
          <w:szCs w:val="24"/>
        </w:rPr>
        <w:t xml:space="preserve">, </w:t>
      </w:r>
      <w:r w:rsidR="00EE6538">
        <w:rPr>
          <w:rFonts w:ascii="Times New Roman" w:hAnsi="Times New Roman" w:cs="Times New Roman"/>
          <w:sz w:val="24"/>
          <w:szCs w:val="24"/>
        </w:rPr>
        <w:t>critically</w:t>
      </w:r>
      <w:r w:rsidR="00635870">
        <w:rPr>
          <w:rFonts w:ascii="Times New Roman" w:hAnsi="Times New Roman" w:cs="Times New Roman"/>
          <w:sz w:val="24"/>
          <w:szCs w:val="24"/>
        </w:rPr>
        <w:t>,</w:t>
      </w:r>
      <w:r w:rsidR="00E43EBD">
        <w:rPr>
          <w:rFonts w:ascii="Times New Roman" w:hAnsi="Times New Roman" w:cs="Times New Roman"/>
          <w:sz w:val="24"/>
          <w:szCs w:val="24"/>
        </w:rPr>
        <w:t xml:space="preserve"> </w:t>
      </w:r>
      <w:r w:rsidR="00EE6538">
        <w:rPr>
          <w:rFonts w:ascii="Times New Roman" w:hAnsi="Times New Roman" w:cs="Times New Roman"/>
          <w:sz w:val="24"/>
          <w:szCs w:val="24"/>
        </w:rPr>
        <w:t>and in context, considering multiple perspectives</w:t>
      </w:r>
      <w:r w:rsidR="008C1785">
        <w:rPr>
          <w:rFonts w:ascii="Times New Roman" w:hAnsi="Times New Roman" w:cs="Times New Roman"/>
          <w:sz w:val="24"/>
          <w:szCs w:val="24"/>
        </w:rPr>
        <w:t xml:space="preserve"> </w:t>
      </w:r>
    </w:p>
    <w:p w14:paraId="242BCD88" w14:textId="3E373B26" w:rsidR="00C60784" w:rsidRDefault="00C60784" w:rsidP="00761E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Write persuasively and clearly</w:t>
      </w:r>
    </w:p>
    <w:p w14:paraId="4F29F98B" w14:textId="5F41DD05" w:rsidR="00496EE9" w:rsidRDefault="00496EE9" w:rsidP="00761E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Analyze arguments and information</w:t>
      </w:r>
    </w:p>
    <w:p w14:paraId="7CC8EB0B" w14:textId="59BCB039" w:rsidR="00496EE9" w:rsidRDefault="00496EE9" w:rsidP="00761E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Communicate effectively as demonstrated </w:t>
      </w:r>
      <w:r w:rsidR="002A72EA">
        <w:rPr>
          <w:rFonts w:ascii="Times New Roman" w:hAnsi="Times New Roman" w:cs="Times New Roman"/>
          <w:sz w:val="24"/>
          <w:szCs w:val="24"/>
        </w:rPr>
        <w:t xml:space="preserve">through your writing </w:t>
      </w:r>
      <w:r>
        <w:rPr>
          <w:rFonts w:ascii="Times New Roman" w:hAnsi="Times New Roman" w:cs="Times New Roman"/>
          <w:sz w:val="24"/>
          <w:szCs w:val="24"/>
        </w:rPr>
        <w:t xml:space="preserve">and </w:t>
      </w:r>
      <w:r w:rsidR="002A72EA">
        <w:rPr>
          <w:rFonts w:ascii="Times New Roman" w:hAnsi="Times New Roman" w:cs="Times New Roman"/>
          <w:sz w:val="24"/>
          <w:szCs w:val="24"/>
        </w:rPr>
        <w:t>speaking/presenting</w:t>
      </w:r>
    </w:p>
    <w:p w14:paraId="73A1ADEB" w14:textId="48BD5DD0" w:rsidR="00300144" w:rsidRDefault="00300144" w:rsidP="00761E0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the characteristics of American literary traditions, authors, genres, and themes </w:t>
      </w:r>
    </w:p>
    <w:p w14:paraId="402AD409" w14:textId="5ADC7908" w:rsidR="009B2523" w:rsidRDefault="00300144" w:rsidP="004F678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Synthesize connections between texts and a variety of literary interpretations, including secondary scholarly sources</w:t>
      </w:r>
    </w:p>
    <w:p w14:paraId="571C002C" w14:textId="77777777" w:rsidR="004F6780" w:rsidRPr="004F6780" w:rsidRDefault="004F6780" w:rsidP="004F6780">
      <w:pPr>
        <w:pStyle w:val="ListParagraph"/>
        <w:spacing w:after="0" w:line="240" w:lineRule="auto"/>
        <w:rPr>
          <w:rFonts w:ascii="Times New Roman" w:hAnsi="Times New Roman" w:cs="Times New Roman"/>
          <w:sz w:val="36"/>
          <w:szCs w:val="36"/>
        </w:rPr>
      </w:pPr>
    </w:p>
    <w:p w14:paraId="1BC07939" w14:textId="76D5E206" w:rsidR="006F7A92" w:rsidRPr="00090FA6" w:rsidRDefault="006F7A92" w:rsidP="004F6780">
      <w:pPr>
        <w:ind w:hanging="360"/>
        <w:outlineLvl w:val="0"/>
        <w:rPr>
          <w:sz w:val="36"/>
          <w:szCs w:val="36"/>
        </w:rPr>
      </w:pPr>
      <w:r w:rsidRPr="00090FA6">
        <w:rPr>
          <w:sz w:val="36"/>
          <w:szCs w:val="36"/>
        </w:rPr>
        <w:t>Grad</w:t>
      </w:r>
      <w:r w:rsidR="0025198F">
        <w:rPr>
          <w:sz w:val="36"/>
          <w:szCs w:val="36"/>
        </w:rPr>
        <w:t>ed Assignments</w:t>
      </w:r>
    </w:p>
    <w:p w14:paraId="310AAC59" w14:textId="77777777" w:rsidR="007C37C7" w:rsidRPr="008F4E3C" w:rsidRDefault="007C37C7" w:rsidP="00357454">
      <w:pPr>
        <w:ind w:hanging="360"/>
        <w:outlineLvl w:val="0"/>
        <w:rPr>
          <w:color w:val="9B2619"/>
          <w:sz w:val="10"/>
          <w:szCs w:val="10"/>
        </w:rPr>
      </w:pPr>
    </w:p>
    <w:p w14:paraId="0D715756" w14:textId="3096552D" w:rsidR="00856548" w:rsidRDefault="00856548" w:rsidP="00856548">
      <w:r w:rsidRPr="00FD3C01">
        <w:t>The following distribution will be used to determine final grades:</w:t>
      </w:r>
    </w:p>
    <w:p w14:paraId="652A9386" w14:textId="170DAB0A" w:rsidR="00A30F4C" w:rsidRPr="008B1AEE" w:rsidRDefault="00A30F4C" w:rsidP="00A30F4C">
      <w:pPr>
        <w:ind w:firstLine="360"/>
      </w:pPr>
      <w:r>
        <w:t>Homework or Quizzes</w:t>
      </w:r>
      <w:r w:rsidRPr="008B1AEE">
        <w:tab/>
        <w:t>100</w:t>
      </w:r>
      <w:r w:rsidRPr="008B1AEE">
        <w:tab/>
      </w:r>
      <w:r w:rsidRPr="008B1AEE">
        <w:tab/>
      </w:r>
      <w:r w:rsidR="007F5130">
        <w:t>Exam 1</w:t>
      </w:r>
      <w:r w:rsidR="007F5130">
        <w:tab/>
      </w:r>
      <w:r w:rsidRPr="008B1AEE">
        <w:tab/>
      </w:r>
      <w:r w:rsidR="007F5130">
        <w:t>1</w:t>
      </w:r>
      <w:r w:rsidRPr="008B1AEE">
        <w:t>00</w:t>
      </w:r>
      <w:r w:rsidRPr="008B1AEE">
        <w:tab/>
      </w:r>
    </w:p>
    <w:p w14:paraId="2D6A72BE" w14:textId="62F80DED" w:rsidR="00A30F4C" w:rsidRPr="008B1AEE" w:rsidRDefault="00A30F4C" w:rsidP="00A30F4C">
      <w:pPr>
        <w:ind w:firstLine="360"/>
      </w:pPr>
      <w:r>
        <w:t>Presentations</w:t>
      </w:r>
      <w:r w:rsidRPr="008B1AEE">
        <w:tab/>
      </w:r>
      <w:r w:rsidRPr="008B1AEE">
        <w:tab/>
      </w:r>
      <w:r>
        <w:t>1</w:t>
      </w:r>
      <w:r w:rsidRPr="008B1AEE">
        <w:t>00</w:t>
      </w:r>
      <w:r w:rsidRPr="008B1AEE">
        <w:tab/>
      </w:r>
      <w:r w:rsidRPr="008B1AEE">
        <w:tab/>
      </w:r>
      <w:r w:rsidR="007F5130">
        <w:t>Exam 2</w:t>
      </w:r>
      <w:r w:rsidR="007F5130">
        <w:tab/>
      </w:r>
      <w:r w:rsidR="007F5130">
        <w:tab/>
        <w:t>1</w:t>
      </w:r>
      <w:r w:rsidRPr="008B1AEE">
        <w:t>00</w:t>
      </w:r>
    </w:p>
    <w:p w14:paraId="166FF7BD" w14:textId="5865ED2F" w:rsidR="00A30F4C" w:rsidRDefault="005656CC" w:rsidP="00A30F4C">
      <w:pPr>
        <w:ind w:firstLine="360"/>
      </w:pPr>
      <w:r>
        <w:t>Final Paper</w:t>
      </w:r>
      <w:r w:rsidR="00A30F4C">
        <w:tab/>
      </w:r>
      <w:r w:rsidR="00A30F4C" w:rsidRPr="008B1AEE">
        <w:tab/>
      </w:r>
      <w:r>
        <w:t>2</w:t>
      </w:r>
      <w:r w:rsidR="00A30F4C" w:rsidRPr="008B1AEE">
        <w:t xml:space="preserve">00 </w:t>
      </w:r>
      <w:r w:rsidR="00A30F4C" w:rsidRPr="008B1AEE">
        <w:tab/>
      </w:r>
      <w:r w:rsidR="007F5130">
        <w:tab/>
        <w:t>Exam 3</w:t>
      </w:r>
      <w:r w:rsidR="007F5130">
        <w:tab/>
      </w:r>
      <w:r w:rsidR="007F5130">
        <w:tab/>
        <w:t>100</w:t>
      </w:r>
    </w:p>
    <w:p w14:paraId="67C0AE8D" w14:textId="32806225" w:rsidR="00A30F4C" w:rsidRPr="004F123A" w:rsidRDefault="005656CC" w:rsidP="00A30F4C">
      <w:pPr>
        <w:ind w:firstLine="360"/>
      </w:pPr>
      <w:r>
        <w:t>Class Work</w:t>
      </w:r>
      <w:r w:rsidR="00A30F4C">
        <w:tab/>
      </w:r>
      <w:r w:rsidR="00A30F4C">
        <w:tab/>
      </w:r>
      <w:r>
        <w:t>2</w:t>
      </w:r>
      <w:r w:rsidR="00A30F4C">
        <w:t>00</w:t>
      </w:r>
      <w:r w:rsidR="00A30F4C" w:rsidRPr="008B1AEE">
        <w:tab/>
      </w:r>
      <w:r w:rsidR="007F5130">
        <w:tab/>
        <w:t>Exam 4</w:t>
      </w:r>
      <w:r w:rsidR="007F5130">
        <w:tab/>
      </w:r>
      <w:r w:rsidR="007F5130">
        <w:tab/>
        <w:t>100</w:t>
      </w:r>
    </w:p>
    <w:p w14:paraId="65F534A8" w14:textId="77777777" w:rsidR="00A30F4C" w:rsidRDefault="00A30F4C" w:rsidP="00A30F4C">
      <w:r>
        <w:tab/>
      </w:r>
    </w:p>
    <w:p w14:paraId="7AF7C4F9" w14:textId="7ACDEA7C" w:rsidR="0085495C" w:rsidRDefault="00A30F4C" w:rsidP="001E11F0">
      <w:r>
        <w:t xml:space="preserve">*If you take your papers for our class to the Writing Center and/or participate in the upcoming extra credit events, you will receive a token. </w:t>
      </w:r>
      <w:r w:rsidR="005656CC">
        <w:t xml:space="preserve">Tokens may be “cashed in” to revise the exams or final paper; excuse a homework assignment/quiz; present late. </w:t>
      </w:r>
    </w:p>
    <w:p w14:paraId="48A99E5E" w14:textId="77777777" w:rsidR="00733A53" w:rsidRPr="00733A53" w:rsidRDefault="00733A53" w:rsidP="00733A53">
      <w:pPr>
        <w:ind w:left="360"/>
      </w:pPr>
    </w:p>
    <w:p w14:paraId="2A239073" w14:textId="2C1BA1D8" w:rsidR="00947B0D" w:rsidRPr="00FF0348" w:rsidRDefault="00947B0D" w:rsidP="00947B0D">
      <w:pPr>
        <w:outlineLvl w:val="0"/>
        <w:rPr>
          <w:color w:val="002060"/>
          <w:sz w:val="32"/>
          <w:szCs w:val="32"/>
        </w:rPr>
      </w:pPr>
      <w:r w:rsidRPr="00FF0348">
        <w:rPr>
          <w:color w:val="002060"/>
          <w:sz w:val="32"/>
          <w:szCs w:val="32"/>
        </w:rPr>
        <w:t>Homework</w:t>
      </w:r>
      <w:r w:rsidR="000D1791" w:rsidRPr="00FF0348">
        <w:rPr>
          <w:color w:val="002060"/>
          <w:sz w:val="32"/>
          <w:szCs w:val="32"/>
        </w:rPr>
        <w:t xml:space="preserve"> or Quizzes</w:t>
      </w:r>
    </w:p>
    <w:p w14:paraId="3169579B" w14:textId="77777777" w:rsidR="00947B0D" w:rsidRPr="008F4E3C" w:rsidRDefault="00947B0D" w:rsidP="00947B0D">
      <w:pPr>
        <w:outlineLvl w:val="0"/>
        <w:rPr>
          <w:color w:val="BF8F00" w:themeColor="accent4" w:themeShade="BF"/>
          <w:sz w:val="10"/>
          <w:szCs w:val="10"/>
        </w:rPr>
      </w:pPr>
    </w:p>
    <w:p w14:paraId="32ED51B9" w14:textId="73BC0B06" w:rsidR="000E76F0" w:rsidRDefault="000E76F0" w:rsidP="000E76F0">
      <w:r>
        <w:t>To encourage you to keep turning those pages, I need to assess your reading. We will vote at the beginning of the semester on if I do that through reading quizzes or homework assignments. If we do reading quizzes, they will be in class and graded. If we do homework assignments, they will be typed responses due before the start of class. You</w:t>
      </w:r>
      <w:r w:rsidRPr="00FD3C01">
        <w:t xml:space="preserve"> may be asked to read </w:t>
      </w:r>
      <w:r>
        <w:t>yours</w:t>
      </w:r>
      <w:r w:rsidRPr="00FD3C01">
        <w:t xml:space="preserve"> in class to launch our discussions. </w:t>
      </w:r>
    </w:p>
    <w:p w14:paraId="0FFFE7EF" w14:textId="77777777" w:rsidR="00956460" w:rsidRPr="003C28B1" w:rsidRDefault="00956460" w:rsidP="000E76F0"/>
    <w:p w14:paraId="651B11C4" w14:textId="77777777" w:rsidR="00947B0D" w:rsidRPr="003C28B1" w:rsidRDefault="00947B0D" w:rsidP="001D58D2">
      <w:pPr>
        <w:outlineLvl w:val="0"/>
        <w:rPr>
          <w:color w:val="9B2619"/>
          <w:sz w:val="36"/>
          <w:szCs w:val="36"/>
        </w:rPr>
      </w:pPr>
    </w:p>
    <w:p w14:paraId="7D3DE73B" w14:textId="3219342B" w:rsidR="00277119" w:rsidRPr="00FF0348" w:rsidRDefault="00277119" w:rsidP="00277119">
      <w:pPr>
        <w:outlineLvl w:val="0"/>
        <w:rPr>
          <w:color w:val="002060"/>
          <w:sz w:val="32"/>
          <w:szCs w:val="32"/>
        </w:rPr>
      </w:pPr>
      <w:r w:rsidRPr="00FF0348">
        <w:rPr>
          <w:color w:val="002060"/>
          <w:sz w:val="32"/>
          <w:szCs w:val="32"/>
        </w:rPr>
        <w:lastRenderedPageBreak/>
        <w:t>Presentation</w:t>
      </w:r>
      <w:r w:rsidR="00E61C55">
        <w:rPr>
          <w:color w:val="002060"/>
          <w:sz w:val="32"/>
          <w:szCs w:val="32"/>
        </w:rPr>
        <w:t>s</w:t>
      </w:r>
    </w:p>
    <w:p w14:paraId="4ADCC8DB" w14:textId="77777777" w:rsidR="00277119" w:rsidRPr="008F4E3C" w:rsidRDefault="00277119" w:rsidP="00277119">
      <w:pPr>
        <w:rPr>
          <w:color w:val="BF8F00" w:themeColor="accent4" w:themeShade="BF"/>
          <w:sz w:val="10"/>
          <w:szCs w:val="10"/>
        </w:rPr>
      </w:pPr>
    </w:p>
    <w:p w14:paraId="504DBCF6" w14:textId="6CDAC0F0" w:rsidR="00883F9A" w:rsidRPr="00883F9A" w:rsidRDefault="009574FF" w:rsidP="00883F9A">
      <w:pPr>
        <w:rPr>
          <w:rFonts w:eastAsia="Times New Roman"/>
        </w:rPr>
      </w:pPr>
      <w:r>
        <w:t xml:space="preserve">You are responsible for presenting </w:t>
      </w:r>
      <w:r w:rsidR="00BD33E7">
        <w:t>once</w:t>
      </w:r>
      <w:r>
        <w:t xml:space="preserve"> this semester. </w:t>
      </w:r>
      <w:r w:rsidR="00277119">
        <w:t xml:space="preserve">For </w:t>
      </w:r>
      <w:r w:rsidR="00BD33E7">
        <w:t>this</w:t>
      </w:r>
      <w:r w:rsidR="00277119">
        <w:t xml:space="preserve"> brief</w:t>
      </w:r>
      <w:r w:rsidR="00277119" w:rsidRPr="00FD3C01">
        <w:t xml:space="preserve"> (10-15 minute) presentation</w:t>
      </w:r>
      <w:r w:rsidR="00277119">
        <w:t>,</w:t>
      </w:r>
      <w:r w:rsidR="00277119" w:rsidRPr="00FD3C01">
        <w:t xml:space="preserve"> </w:t>
      </w:r>
      <w:r w:rsidR="00277119">
        <w:t xml:space="preserve">you should </w:t>
      </w:r>
      <w:r w:rsidR="00277119" w:rsidRPr="00FD3C01">
        <w:t xml:space="preserve">focus on one scene (1 to 1.5 pages) or poem from the assigned reading for that day. </w:t>
      </w:r>
      <w:r w:rsidR="00277119">
        <w:t>You</w:t>
      </w:r>
      <w:r w:rsidR="00277119" w:rsidRPr="00FD3C01">
        <w:t xml:space="preserve"> should read the scene or poem aloud to the class, examine its significance, discuss the author and </w:t>
      </w:r>
      <w:r w:rsidR="00277119" w:rsidRPr="00D31EFC">
        <w:rPr>
          <w:b/>
        </w:rPr>
        <w:t>context</w:t>
      </w:r>
      <w:r w:rsidR="00277119" w:rsidRPr="00FD3C01">
        <w:t xml:space="preserve">, and ask thought-provoking questions </w:t>
      </w:r>
      <w:r w:rsidR="00277119">
        <w:t>(</w:t>
      </w:r>
      <w:r w:rsidR="00277119" w:rsidRPr="00FD3C01">
        <w:t xml:space="preserve">that </w:t>
      </w:r>
      <w:r w:rsidR="00277119">
        <w:t>you</w:t>
      </w:r>
      <w:r w:rsidR="00277119" w:rsidRPr="00FD3C01">
        <w:t xml:space="preserve"> are prepared to </w:t>
      </w:r>
      <w:r w:rsidR="00277119">
        <w:t>answer)</w:t>
      </w:r>
      <w:r w:rsidR="00277119" w:rsidRPr="00FD3C01">
        <w:t xml:space="preserve">. </w:t>
      </w:r>
      <w:r w:rsidR="00277119">
        <w:t>You</w:t>
      </w:r>
      <w:r w:rsidR="00277119" w:rsidRPr="00FD3C01">
        <w:t xml:space="preserve"> can show clips from the Internet if this enhances the presentation. I encourage </w:t>
      </w:r>
      <w:r w:rsidR="00277119">
        <w:t>you</w:t>
      </w:r>
      <w:r w:rsidR="00277119" w:rsidRPr="00FD3C01">
        <w:t xml:space="preserve"> to use PowerPoint and to be creative and energetic and to get </w:t>
      </w:r>
      <w:r w:rsidR="00277119">
        <w:t>your</w:t>
      </w:r>
      <w:r w:rsidR="00277119" w:rsidRPr="00FD3C01">
        <w:t xml:space="preserve"> classmates to engage with the text. These presentations are designed to get </w:t>
      </w:r>
      <w:r w:rsidR="00277119">
        <w:t>you</w:t>
      </w:r>
      <w:r w:rsidR="00277119" w:rsidRPr="00FD3C01">
        <w:t xml:space="preserve"> to practice analyzing texts in an open-ended way, bringing observations and questions, probing the class to explore details of the work further. </w:t>
      </w:r>
    </w:p>
    <w:p w14:paraId="24AEC2F1" w14:textId="77777777" w:rsidR="00372F48" w:rsidRDefault="00372F48" w:rsidP="001D58D2">
      <w:pPr>
        <w:outlineLvl w:val="0"/>
        <w:rPr>
          <w:color w:val="002060"/>
          <w:sz w:val="36"/>
          <w:szCs w:val="36"/>
        </w:rPr>
      </w:pPr>
    </w:p>
    <w:p w14:paraId="2CAEF0F0" w14:textId="2344E26A" w:rsidR="001D58D2" w:rsidRPr="00FF0348" w:rsidRDefault="00851612" w:rsidP="001D58D2">
      <w:pPr>
        <w:outlineLvl w:val="0"/>
        <w:rPr>
          <w:color w:val="002060"/>
          <w:sz w:val="32"/>
          <w:szCs w:val="32"/>
        </w:rPr>
      </w:pPr>
      <w:r w:rsidRPr="00FF0348">
        <w:rPr>
          <w:color w:val="002060"/>
          <w:sz w:val="32"/>
          <w:szCs w:val="32"/>
        </w:rPr>
        <w:t>Exams</w:t>
      </w:r>
      <w:r w:rsidRPr="00FF0348">
        <w:rPr>
          <w:b/>
          <w:bCs/>
          <w:color w:val="002060"/>
          <w:sz w:val="32"/>
          <w:szCs w:val="32"/>
        </w:rPr>
        <w:t xml:space="preserve"> </w:t>
      </w:r>
    </w:p>
    <w:p w14:paraId="4E5DF08B" w14:textId="77777777" w:rsidR="001D58D2" w:rsidRPr="000C2874" w:rsidRDefault="001D58D2" w:rsidP="001D58D2">
      <w:pPr>
        <w:outlineLvl w:val="0"/>
        <w:rPr>
          <w:sz w:val="10"/>
          <w:szCs w:val="10"/>
        </w:rPr>
      </w:pPr>
    </w:p>
    <w:p w14:paraId="04E1D7AC" w14:textId="4E22ACFD" w:rsidR="001D58D2" w:rsidRPr="000C2874" w:rsidRDefault="001D58D2" w:rsidP="001D58D2">
      <w:pPr>
        <w:outlineLvl w:val="0"/>
        <w:rPr>
          <w:rFonts w:ascii="Arial" w:hAnsi="Arial" w:cs="Arial"/>
          <w:color w:val="BF8F00" w:themeColor="accent4" w:themeShade="BF"/>
          <w:sz w:val="36"/>
          <w:szCs w:val="36"/>
        </w:rPr>
      </w:pPr>
      <w:r w:rsidRPr="00FD3C01">
        <w:t xml:space="preserve">In order to help synthesize all of the material that we are covering, </w:t>
      </w:r>
      <w:r>
        <w:t>you</w:t>
      </w:r>
      <w:r w:rsidRPr="00FD3C01">
        <w:t xml:space="preserve"> will </w:t>
      </w:r>
      <w:r>
        <w:t>complete</w:t>
      </w:r>
      <w:r w:rsidRPr="00FD3C01">
        <w:t xml:space="preserve"> </w:t>
      </w:r>
      <w:r w:rsidR="00F02271">
        <w:t>four</w:t>
      </w:r>
      <w:r w:rsidRPr="00FD3C01">
        <w:t xml:space="preserve"> </w:t>
      </w:r>
      <w:r>
        <w:t>exams</w:t>
      </w:r>
      <w:r w:rsidRPr="00FD3C01">
        <w:t>, which will focus on the class lectures</w:t>
      </w:r>
      <w:r w:rsidR="00644BD3">
        <w:t xml:space="preserve">, </w:t>
      </w:r>
      <w:r w:rsidRPr="00FD3C01">
        <w:t>assigned literary works</w:t>
      </w:r>
      <w:r w:rsidR="00644BD3">
        <w:t>, class discussions and activities</w:t>
      </w:r>
      <w:r w:rsidRPr="00FD3C01">
        <w:t xml:space="preserve">. </w:t>
      </w:r>
      <w:r w:rsidR="00601C4C">
        <w:t xml:space="preserve">The exams will consist of short-answer questions and essay questions. </w:t>
      </w:r>
      <w:r w:rsidRPr="00FD3C01">
        <w:t xml:space="preserve">The first </w:t>
      </w:r>
      <w:r>
        <w:t>exam</w:t>
      </w:r>
      <w:r w:rsidRPr="00FD3C01">
        <w:t xml:space="preserve"> will </w:t>
      </w:r>
      <w:r w:rsidR="00765DA1">
        <w:t>cover</w:t>
      </w:r>
      <w:r w:rsidRPr="00FD3C01">
        <w:t xml:space="preserve"> </w:t>
      </w:r>
      <w:r w:rsidR="00724632">
        <w:t>Early American and Romantic Literature</w:t>
      </w:r>
      <w:r w:rsidRPr="00FD3C01">
        <w:t xml:space="preserve">; the second, </w:t>
      </w:r>
      <w:r w:rsidR="00724632">
        <w:t>Realism and Naturalism</w:t>
      </w:r>
      <w:r w:rsidRPr="00FD3C01">
        <w:t xml:space="preserve">; the third, </w:t>
      </w:r>
      <w:r w:rsidR="00724632">
        <w:t>Modernism; and the fourth, Contemporary Literature</w:t>
      </w:r>
      <w:r w:rsidRPr="00FD3C01">
        <w:t xml:space="preserve">. To prepare, </w:t>
      </w:r>
      <w:r>
        <w:t>you</w:t>
      </w:r>
      <w:r w:rsidRPr="00FD3C01">
        <w:t xml:space="preserve"> should read thoroughly and take notes during </w:t>
      </w:r>
      <w:r>
        <w:t>class</w:t>
      </w:r>
      <w:r w:rsidRPr="00FD3C01">
        <w:t xml:space="preserve">. </w:t>
      </w:r>
      <w:r w:rsidR="00553226">
        <w:t xml:space="preserve">We will workshop possible questions and go over how to prepare for the exams before each one. </w:t>
      </w:r>
    </w:p>
    <w:p w14:paraId="40516608" w14:textId="77777777" w:rsidR="00CC3D95" w:rsidRPr="00FD506E" w:rsidRDefault="00CC3D95" w:rsidP="00FD3D45">
      <w:pPr>
        <w:rPr>
          <w:sz w:val="36"/>
          <w:szCs w:val="36"/>
        </w:rPr>
      </w:pPr>
    </w:p>
    <w:p w14:paraId="4387DA7E" w14:textId="279C0C7F" w:rsidR="00851612" w:rsidRPr="00FF0348" w:rsidRDefault="00553226" w:rsidP="00851612">
      <w:pPr>
        <w:outlineLvl w:val="0"/>
        <w:rPr>
          <w:color w:val="002060"/>
          <w:sz w:val="32"/>
          <w:szCs w:val="32"/>
        </w:rPr>
      </w:pPr>
      <w:r w:rsidRPr="00FF0348">
        <w:rPr>
          <w:color w:val="002060"/>
          <w:sz w:val="32"/>
          <w:szCs w:val="32"/>
        </w:rPr>
        <w:t>Final</w:t>
      </w:r>
      <w:r w:rsidR="00851612" w:rsidRPr="00FF0348">
        <w:rPr>
          <w:color w:val="002060"/>
          <w:sz w:val="32"/>
          <w:szCs w:val="32"/>
        </w:rPr>
        <w:t xml:space="preserve"> Paper</w:t>
      </w:r>
    </w:p>
    <w:p w14:paraId="15F6923C" w14:textId="77777777" w:rsidR="000C2874" w:rsidRPr="008F4E3C" w:rsidRDefault="000C2874" w:rsidP="000C2874">
      <w:pPr>
        <w:outlineLvl w:val="0"/>
        <w:rPr>
          <w:color w:val="BF8F00" w:themeColor="accent4" w:themeShade="BF"/>
          <w:sz w:val="10"/>
          <w:szCs w:val="10"/>
        </w:rPr>
      </w:pPr>
    </w:p>
    <w:p w14:paraId="06F46AC9" w14:textId="3745B018" w:rsidR="00832AD4" w:rsidRPr="00832AD4" w:rsidRDefault="00832AD4" w:rsidP="00832AD4">
      <w:pPr>
        <w:rPr>
          <w:rFonts w:eastAsia="Times New Roman"/>
        </w:rPr>
      </w:pPr>
      <w:r w:rsidRPr="00832AD4">
        <w:rPr>
          <w:rFonts w:eastAsia="Times New Roman"/>
          <w:shd w:val="clear" w:color="auto" w:fill="FFFFFF"/>
        </w:rPr>
        <w:t xml:space="preserve">The capstone for this course is a </w:t>
      </w:r>
      <w:r w:rsidR="00765DA1">
        <w:rPr>
          <w:rFonts w:eastAsia="Times New Roman"/>
          <w:shd w:val="clear" w:color="auto" w:fill="FFFFFF"/>
        </w:rPr>
        <w:t>4</w:t>
      </w:r>
      <w:r w:rsidRPr="00832AD4">
        <w:rPr>
          <w:rFonts w:eastAsia="Times New Roman"/>
          <w:shd w:val="clear" w:color="auto" w:fill="FFFFFF"/>
        </w:rPr>
        <w:t>-page analytical research essay on one of the texts we read. You are required to locate a secondary, scholarly article and engage with it. We will draft this paper, in that you will turn in a thesis statement, summary of the secondary source, outline, and rough draft. There will be a peer review session that will be held during class. You are required to submit a complete copy of a draft of your analytical research paper for this session.</w:t>
      </w:r>
      <w:r w:rsidR="00504719">
        <w:rPr>
          <w:rFonts w:eastAsia="Times New Roman"/>
          <w:shd w:val="clear" w:color="auto" w:fill="FFFFFF"/>
        </w:rPr>
        <w:t xml:space="preserve"> </w:t>
      </w:r>
      <w:r w:rsidRPr="00832AD4">
        <w:rPr>
          <w:rFonts w:eastAsia="Times New Roman"/>
          <w:shd w:val="clear" w:color="auto" w:fill="FFFFFF"/>
        </w:rPr>
        <w:t xml:space="preserve">Classmates will read and offer feedback on the essay. </w:t>
      </w:r>
    </w:p>
    <w:p w14:paraId="2BF0C3EF" w14:textId="6898ECF1" w:rsidR="003C28B1" w:rsidRDefault="003C28B1">
      <w:pPr>
        <w:rPr>
          <w:sz w:val="36"/>
          <w:szCs w:val="36"/>
        </w:rPr>
      </w:pPr>
    </w:p>
    <w:p w14:paraId="402B7F9C" w14:textId="6791D86C" w:rsidR="00851612" w:rsidRPr="00FF0348" w:rsidRDefault="00765DA1" w:rsidP="00851612">
      <w:pPr>
        <w:outlineLvl w:val="0"/>
        <w:rPr>
          <w:color w:val="002060"/>
          <w:sz w:val="32"/>
          <w:szCs w:val="32"/>
        </w:rPr>
      </w:pPr>
      <w:r>
        <w:rPr>
          <w:color w:val="002060"/>
          <w:sz w:val="32"/>
          <w:szCs w:val="32"/>
        </w:rPr>
        <w:t>Class Work</w:t>
      </w:r>
    </w:p>
    <w:p w14:paraId="12694F4A" w14:textId="77777777" w:rsidR="000C2874" w:rsidRPr="008F4E3C" w:rsidRDefault="000C2874" w:rsidP="000C2874">
      <w:pPr>
        <w:outlineLvl w:val="0"/>
        <w:rPr>
          <w:color w:val="BF8F00" w:themeColor="accent4" w:themeShade="BF"/>
          <w:sz w:val="10"/>
          <w:szCs w:val="10"/>
        </w:rPr>
      </w:pPr>
    </w:p>
    <w:p w14:paraId="5636157D" w14:textId="612899CC" w:rsidR="00765DA1" w:rsidRDefault="00765DA1" w:rsidP="00765DA1">
      <w:pPr>
        <w:pStyle w:val="NoSpacing"/>
        <w:widowContro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will take attendance at the beginning of each class for purposes of financial aid eligibility. Work done in class will often be worth points that count toward your final grade. In other words, you must attend class and do the in-class work to get the points. </w:t>
      </w:r>
    </w:p>
    <w:p w14:paraId="73E34F46" w14:textId="77777777" w:rsidR="00765DA1" w:rsidRDefault="00765DA1" w:rsidP="00765DA1">
      <w:pPr>
        <w:pStyle w:val="NoSpacing"/>
        <w:widowControl w:val="0"/>
        <w:ind w:left="360"/>
        <w:rPr>
          <w:rFonts w:ascii="Times New Roman" w:hAnsi="Times New Roman" w:cs="Times New Roman"/>
          <w:color w:val="000000"/>
          <w:sz w:val="24"/>
          <w:szCs w:val="24"/>
          <w:shd w:val="clear" w:color="auto" w:fill="FFFFFF"/>
        </w:rPr>
      </w:pPr>
    </w:p>
    <w:p w14:paraId="72651BB9" w14:textId="22C948CB" w:rsidR="00765DA1" w:rsidRDefault="00765DA1" w:rsidP="00765DA1">
      <w:pPr>
        <w:pStyle w:val="NoSpacing"/>
        <w:widowControl w:val="0"/>
        <w:rPr>
          <w:rFonts w:ascii="Times New Roman" w:hAnsi="Times New Roman" w:cs="Times New Roman"/>
          <w:bCs/>
          <w:color w:val="000000" w:themeColor="text1"/>
          <w:sz w:val="24"/>
          <w:szCs w:val="24"/>
        </w:rPr>
      </w:pPr>
      <w:r w:rsidRPr="008549F1">
        <w:rPr>
          <w:rFonts w:ascii="Times New Roman" w:hAnsi="Times New Roman" w:cs="Times New Roman"/>
          <w:color w:val="000000"/>
          <w:sz w:val="24"/>
          <w:szCs w:val="24"/>
          <w:shd w:val="clear" w:color="auto" w:fill="FFFFFF"/>
        </w:rPr>
        <w:t xml:space="preserve">If absent, you are still responsible </w:t>
      </w:r>
      <w:r>
        <w:rPr>
          <w:rFonts w:ascii="Times New Roman" w:hAnsi="Times New Roman" w:cs="Times New Roman"/>
          <w:color w:val="000000"/>
          <w:sz w:val="24"/>
          <w:szCs w:val="24"/>
          <w:shd w:val="clear" w:color="auto" w:fill="FFFFFF"/>
        </w:rPr>
        <w:t xml:space="preserve">for </w:t>
      </w:r>
      <w:r w:rsidRPr="008549F1">
        <w:rPr>
          <w:rFonts w:ascii="Times New Roman" w:hAnsi="Times New Roman" w:cs="Times New Roman"/>
          <w:color w:val="000000"/>
          <w:sz w:val="24"/>
          <w:szCs w:val="24"/>
          <w:shd w:val="clear" w:color="auto" w:fill="FFFFFF"/>
        </w:rPr>
        <w:t xml:space="preserve">any work due that day, and </w:t>
      </w:r>
      <w:r w:rsidRPr="008549F1">
        <w:rPr>
          <w:rFonts w:ascii="Times New Roman" w:hAnsi="Times New Roman" w:cs="Times New Roman"/>
          <w:bCs/>
          <w:color w:val="000000" w:themeColor="text1"/>
          <w:sz w:val="24"/>
          <w:szCs w:val="24"/>
        </w:rPr>
        <w:t xml:space="preserve">it is your responsibility to </w:t>
      </w:r>
      <w:r w:rsidR="00AA3431">
        <w:rPr>
          <w:rFonts w:ascii="Times New Roman" w:hAnsi="Times New Roman" w:cs="Times New Roman"/>
          <w:bCs/>
          <w:color w:val="000000" w:themeColor="text1"/>
          <w:sz w:val="24"/>
          <w:szCs w:val="24"/>
        </w:rPr>
        <w:t xml:space="preserve">check Canvas/Modules for </w:t>
      </w:r>
      <w:r w:rsidRPr="008549F1">
        <w:rPr>
          <w:rFonts w:ascii="Times New Roman" w:hAnsi="Times New Roman" w:cs="Times New Roman"/>
          <w:bCs/>
          <w:color w:val="000000" w:themeColor="text1"/>
          <w:sz w:val="24"/>
          <w:szCs w:val="24"/>
        </w:rPr>
        <w:t>assignments, class notes, and course announcements</w:t>
      </w:r>
      <w:r>
        <w:rPr>
          <w:rFonts w:ascii="Times New Roman" w:hAnsi="Times New Roman" w:cs="Times New Roman"/>
          <w:bCs/>
          <w:color w:val="000000" w:themeColor="text1"/>
          <w:sz w:val="24"/>
          <w:szCs w:val="24"/>
        </w:rPr>
        <w:t>.</w:t>
      </w:r>
      <w:r w:rsidRPr="008549F1">
        <w:rPr>
          <w:rFonts w:ascii="Times New Roman" w:hAnsi="Times New Roman" w:cs="Times New Roman"/>
          <w:color w:val="000000"/>
          <w:sz w:val="24"/>
          <w:szCs w:val="24"/>
          <w:shd w:val="clear" w:color="auto" w:fill="FFFFFF"/>
        </w:rPr>
        <w:t xml:space="preserve"> If you would like to try to make up the in-class work to get the points, you need to </w:t>
      </w:r>
      <w:r>
        <w:rPr>
          <w:rFonts w:ascii="Times New Roman" w:hAnsi="Times New Roman" w:cs="Times New Roman"/>
          <w:color w:val="000000"/>
          <w:sz w:val="24"/>
          <w:szCs w:val="24"/>
          <w:shd w:val="clear" w:color="auto" w:fill="FFFFFF"/>
        </w:rPr>
        <w:t>email</w:t>
      </w:r>
      <w:r w:rsidRPr="008549F1">
        <w:rPr>
          <w:rFonts w:ascii="Times New Roman" w:hAnsi="Times New Roman" w:cs="Times New Roman"/>
          <w:color w:val="000000"/>
          <w:sz w:val="24"/>
          <w:szCs w:val="24"/>
          <w:shd w:val="clear" w:color="auto" w:fill="FFFFFF"/>
        </w:rPr>
        <w:t xml:space="preserve"> me</w:t>
      </w:r>
      <w:r>
        <w:rPr>
          <w:rFonts w:ascii="Times New Roman" w:hAnsi="Times New Roman" w:cs="Times New Roman"/>
          <w:color w:val="000000"/>
          <w:sz w:val="24"/>
          <w:szCs w:val="24"/>
          <w:shd w:val="clear" w:color="auto" w:fill="FFFFFF"/>
        </w:rPr>
        <w:t xml:space="preserve"> the reason for your absence within one week of the absence. I will allow you to make up the missed work (with a new deadline) if the absence was for a reason that would be excused according to the university’s attendance policy </w:t>
      </w:r>
      <w:r w:rsidRPr="00B55937">
        <w:rPr>
          <w:rFonts w:ascii="Times New Roman" w:hAnsi="Times New Roman" w:cs="Times New Roman"/>
          <w:color w:val="000000"/>
          <w:sz w:val="24"/>
          <w:szCs w:val="24"/>
          <w:shd w:val="clear" w:color="auto" w:fill="FFFFFF"/>
        </w:rPr>
        <w:t>(</w:t>
      </w:r>
      <w:r w:rsidRPr="00B55937">
        <w:rPr>
          <w:rFonts w:ascii="Times New Roman" w:hAnsi="Times New Roman" w:cs="Times New Roman"/>
          <w:bCs/>
          <w:color w:val="000000" w:themeColor="text1"/>
          <w:sz w:val="24"/>
          <w:szCs w:val="24"/>
        </w:rPr>
        <w:t xml:space="preserve">including </w:t>
      </w:r>
      <w:r>
        <w:rPr>
          <w:rFonts w:ascii="Times New Roman" w:hAnsi="Times New Roman" w:cs="Times New Roman"/>
          <w:bCs/>
          <w:color w:val="000000" w:themeColor="text1"/>
          <w:sz w:val="24"/>
          <w:szCs w:val="24"/>
        </w:rPr>
        <w:t xml:space="preserve">inclement weather, </w:t>
      </w:r>
      <w:r w:rsidRPr="00B55937">
        <w:rPr>
          <w:rFonts w:ascii="Times New Roman" w:hAnsi="Times New Roman" w:cs="Times New Roman"/>
          <w:bCs/>
          <w:color w:val="000000" w:themeColor="text1"/>
          <w:sz w:val="24"/>
          <w:szCs w:val="24"/>
        </w:rPr>
        <w:t xml:space="preserve">religious holidays, participation in athletic events or other activities representing the university, serious illnesses or deaths in the family, serious personal </w:t>
      </w:r>
      <w:r>
        <w:rPr>
          <w:rFonts w:ascii="Times New Roman" w:hAnsi="Times New Roman" w:cs="Times New Roman"/>
          <w:bCs/>
          <w:color w:val="000000" w:themeColor="text1"/>
          <w:sz w:val="24"/>
          <w:szCs w:val="24"/>
        </w:rPr>
        <w:t xml:space="preserve">or mental </w:t>
      </w:r>
      <w:r w:rsidRPr="00B55937">
        <w:rPr>
          <w:rFonts w:ascii="Times New Roman" w:hAnsi="Times New Roman" w:cs="Times New Roman"/>
          <w:bCs/>
          <w:color w:val="000000" w:themeColor="text1"/>
          <w:sz w:val="24"/>
          <w:szCs w:val="24"/>
        </w:rPr>
        <w:t>illnesses, and short-term military service</w:t>
      </w:r>
      <w:r>
        <w:rPr>
          <w:rFonts w:ascii="Times New Roman" w:hAnsi="Times New Roman" w:cs="Times New Roman"/>
          <w:bCs/>
          <w:color w:val="000000" w:themeColor="text1"/>
          <w:sz w:val="24"/>
          <w:szCs w:val="24"/>
        </w:rPr>
        <w:t xml:space="preserve">). Whether your absence is reasonable or not depends entirely on my judgment. </w:t>
      </w:r>
    </w:p>
    <w:p w14:paraId="2BE58C9B" w14:textId="77777777" w:rsidR="00765DA1" w:rsidRPr="008549F1" w:rsidRDefault="00765DA1" w:rsidP="00765DA1">
      <w:pPr>
        <w:pStyle w:val="NoSpacing"/>
        <w:widowControl w:val="0"/>
        <w:ind w:left="360"/>
        <w:rPr>
          <w:rFonts w:ascii="Times New Roman" w:hAnsi="Times New Roman" w:cs="Times New Roman"/>
          <w:bCs/>
          <w:color w:val="000000" w:themeColor="text1"/>
          <w:sz w:val="24"/>
          <w:szCs w:val="24"/>
        </w:rPr>
      </w:pPr>
    </w:p>
    <w:p w14:paraId="204FEEA7" w14:textId="77777777" w:rsidR="00765DA1" w:rsidRPr="008549F1" w:rsidRDefault="00765DA1" w:rsidP="00765DA1">
      <w:pPr>
        <w:pStyle w:val="NoSpacing"/>
        <w:widowControl w:val="0"/>
        <w:rPr>
          <w:rFonts w:ascii="Times New Roman" w:hAnsi="Times New Roman" w:cs="Times New Roman"/>
          <w:bCs/>
          <w:color w:val="000000" w:themeColor="text1"/>
          <w:sz w:val="24"/>
          <w:szCs w:val="24"/>
        </w:rPr>
      </w:pPr>
      <w:r w:rsidRPr="008549F1">
        <w:rPr>
          <w:rFonts w:ascii="Times New Roman" w:hAnsi="Times New Roman" w:cs="Times New Roman"/>
          <w:color w:val="000000" w:themeColor="text1"/>
          <w:sz w:val="24"/>
          <w:szCs w:val="24"/>
        </w:rPr>
        <w:lastRenderedPageBreak/>
        <w:t>It is your responsibility to notify me that you are present if you are late</w:t>
      </w:r>
      <w:r>
        <w:rPr>
          <w:rFonts w:ascii="Times New Roman" w:hAnsi="Times New Roman" w:cs="Times New Roman"/>
          <w:color w:val="000000" w:themeColor="text1"/>
          <w:sz w:val="24"/>
          <w:szCs w:val="24"/>
        </w:rPr>
        <w:t xml:space="preserve"> to class. </w:t>
      </w:r>
    </w:p>
    <w:p w14:paraId="35833610" w14:textId="77777777" w:rsidR="00765DA1" w:rsidRDefault="00765DA1" w:rsidP="00765DA1"/>
    <w:p w14:paraId="05BDE2E6" w14:textId="631B2E17" w:rsidR="00765DA1" w:rsidRDefault="00765DA1" w:rsidP="00765DA1">
      <w:pPr>
        <w:pStyle w:val="NoSpacing"/>
        <w:widowControl w:val="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you do not claim your seat by attending class and do not drop the course by </w:t>
      </w:r>
      <w:r w:rsidR="000242BB">
        <w:rPr>
          <w:rFonts w:ascii="Times New Roman" w:hAnsi="Times New Roman" w:cs="Times New Roman"/>
          <w:color w:val="000000"/>
          <w:sz w:val="24"/>
          <w:szCs w:val="24"/>
          <w:shd w:val="clear" w:color="auto" w:fill="FFFFFF"/>
        </w:rPr>
        <w:t>February</w:t>
      </w:r>
      <w:r>
        <w:rPr>
          <w:rFonts w:ascii="Times New Roman" w:hAnsi="Times New Roman" w:cs="Times New Roman"/>
          <w:color w:val="000000"/>
          <w:sz w:val="24"/>
          <w:szCs w:val="24"/>
          <w:shd w:val="clear" w:color="auto" w:fill="FFFFFF"/>
        </w:rPr>
        <w:t xml:space="preserve"> </w:t>
      </w:r>
      <w:r w:rsidR="000242BB">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7, you will receive a grade of Z at the end of the term. It is your responsibility to drop each course that you do not plan to attend, even if your registration is canceled for non-payment of fees. </w:t>
      </w:r>
    </w:p>
    <w:p w14:paraId="60B65849" w14:textId="77777777" w:rsidR="00765DA1" w:rsidRDefault="00765DA1" w:rsidP="00765DA1"/>
    <w:p w14:paraId="4E65D457" w14:textId="77777777" w:rsidR="00765DA1" w:rsidRPr="00703EA0" w:rsidRDefault="00765DA1" w:rsidP="00765DA1">
      <w:r w:rsidRPr="00E81CC5">
        <w:rPr>
          <w:color w:val="000000"/>
          <w:shd w:val="clear" w:color="auto" w:fill="FFFFFF"/>
        </w:rPr>
        <w:t xml:space="preserve">Students with extended absences are encouraged to contact Dr. Trembanis </w:t>
      </w:r>
      <w:r w:rsidRPr="00931D9E">
        <w:rPr>
          <w:color w:val="000000"/>
          <w:shd w:val="clear" w:color="auto" w:fill="FFFFFF"/>
        </w:rPr>
        <w:t>(</w:t>
      </w:r>
      <w:hyperlink r:id="rId13" w:history="1">
        <w:r w:rsidRPr="00931D9E">
          <w:rPr>
            <w:rStyle w:val="Hyperlink"/>
            <w:shd w:val="clear" w:color="auto" w:fill="FFFFFF"/>
          </w:rPr>
          <w:t>sltrem@udel.edu</w:t>
        </w:r>
      </w:hyperlink>
      <w:r w:rsidRPr="00931D9E">
        <w:t>)</w:t>
      </w:r>
      <w:r>
        <w:t xml:space="preserve"> </w:t>
      </w:r>
      <w:r w:rsidRPr="00E81CC5">
        <w:rPr>
          <w:color w:val="000000"/>
          <w:shd w:val="clear" w:color="auto" w:fill="FFFFFF"/>
        </w:rPr>
        <w:t xml:space="preserve">to coordinate communication with faculty and with Mr. Mendoza </w:t>
      </w:r>
      <w:r>
        <w:rPr>
          <w:color w:val="000000"/>
          <w:shd w:val="clear" w:color="auto" w:fill="FFFFFF"/>
        </w:rPr>
        <w:t>(</w:t>
      </w:r>
      <w:hyperlink r:id="rId14" w:history="1">
        <w:r w:rsidRPr="00264359">
          <w:rPr>
            <w:rStyle w:val="Hyperlink"/>
            <w:shd w:val="clear" w:color="auto" w:fill="FFFFFF"/>
          </w:rPr>
          <w:t>melvin@udel.edu</w:t>
        </w:r>
      </w:hyperlink>
      <w:r>
        <w:rPr>
          <w:color w:val="000000"/>
          <w:shd w:val="clear" w:color="auto" w:fill="FFFFFF"/>
        </w:rPr>
        <w:t xml:space="preserve">) </w:t>
      </w:r>
      <w:r w:rsidRPr="00E81CC5">
        <w:rPr>
          <w:color w:val="000000"/>
          <w:shd w:val="clear" w:color="auto" w:fill="FFFFFF"/>
        </w:rPr>
        <w:t>to work through program progress issues.</w:t>
      </w:r>
    </w:p>
    <w:p w14:paraId="338FF60E" w14:textId="77777777" w:rsidR="00765DA1" w:rsidRDefault="00765DA1" w:rsidP="00765DA1">
      <w:pPr>
        <w:pStyle w:val="NoSpacing"/>
        <w:widowControl w:val="0"/>
        <w:rPr>
          <w:rFonts w:ascii="Times New Roman" w:hAnsi="Times New Roman" w:cs="Times New Roman"/>
          <w:color w:val="000000"/>
          <w:sz w:val="24"/>
          <w:szCs w:val="24"/>
          <w:shd w:val="clear" w:color="auto" w:fill="FFFFFF"/>
        </w:rPr>
      </w:pPr>
    </w:p>
    <w:p w14:paraId="34DF58DE" w14:textId="77777777" w:rsidR="00765DA1" w:rsidRDefault="00765DA1" w:rsidP="00765DA1">
      <w:pPr>
        <w:rPr>
          <w:color w:val="000000"/>
          <w:shd w:val="clear" w:color="auto" w:fill="FFFFFF"/>
        </w:rPr>
      </w:pPr>
      <w:r>
        <w:rPr>
          <w:color w:val="000000"/>
          <w:shd w:val="clear" w:color="auto" w:fill="FFFFFF"/>
        </w:rPr>
        <w:t xml:space="preserve">For further information about the university’s attendance policies, please visit </w:t>
      </w:r>
      <w:hyperlink r:id="rId15" w:anchor="seat-claim-policy" w:history="1">
        <w:r w:rsidRPr="00264359">
          <w:rPr>
            <w:rStyle w:val="Hyperlink"/>
            <w:shd w:val="clear" w:color="auto" w:fill="FFFFFF"/>
          </w:rPr>
          <w:t>https://catalog.udel.edu/content.php?catoid=63&amp;navoid=16103#seat-claim-policy</w:t>
        </w:r>
      </w:hyperlink>
      <w:r>
        <w:rPr>
          <w:color w:val="000000"/>
          <w:shd w:val="clear" w:color="auto" w:fill="FFFFFF"/>
        </w:rPr>
        <w:t>.</w:t>
      </w:r>
    </w:p>
    <w:p w14:paraId="1E64FDD1" w14:textId="4F274478" w:rsidR="00C07B34" w:rsidRPr="00F51B00" w:rsidRDefault="00C07B34">
      <w:pPr>
        <w:rPr>
          <w:sz w:val="36"/>
          <w:szCs w:val="36"/>
        </w:rPr>
      </w:pPr>
    </w:p>
    <w:p w14:paraId="307A9C3E" w14:textId="7616B312" w:rsidR="00C866AB" w:rsidRDefault="00C866AB" w:rsidP="00FF44FB">
      <w:pPr>
        <w:ind w:hanging="360"/>
        <w:rPr>
          <w:sz w:val="36"/>
          <w:szCs w:val="36"/>
        </w:rPr>
      </w:pPr>
      <w:r>
        <w:rPr>
          <w:sz w:val="36"/>
          <w:szCs w:val="36"/>
        </w:rPr>
        <w:t>Grades</w:t>
      </w:r>
    </w:p>
    <w:p w14:paraId="5FE0B4CB" w14:textId="77777777" w:rsidR="00C866AB" w:rsidRPr="00C866AB" w:rsidRDefault="00C866AB">
      <w:pPr>
        <w:rPr>
          <w:sz w:val="10"/>
          <w:szCs w:val="10"/>
        </w:rPr>
      </w:pPr>
    </w:p>
    <w:p w14:paraId="54AB6156" w14:textId="77777777" w:rsidR="00C866AB" w:rsidRPr="00780417" w:rsidRDefault="00C866AB" w:rsidP="00C866AB">
      <w:r w:rsidRPr="00780417">
        <w:rPr>
          <w:shd w:val="clear" w:color="auto" w:fill="FFFFFF"/>
        </w:rPr>
        <w:t xml:space="preserve">This </w:t>
      </w:r>
      <w:r>
        <w:rPr>
          <w:shd w:val="clear" w:color="auto" w:fill="FFFFFF"/>
        </w:rPr>
        <w:t>course</w:t>
      </w:r>
      <w:r w:rsidRPr="00780417">
        <w:rPr>
          <w:shd w:val="clear" w:color="auto" w:fill="FFFFFF"/>
        </w:rPr>
        <w:t xml:space="preserve"> uses the following grading scale. There are a total of 1,000 points to be earned </w:t>
      </w:r>
      <w:r>
        <w:rPr>
          <w:shd w:val="clear" w:color="auto" w:fill="FFFFFF"/>
        </w:rPr>
        <w:t>in</w:t>
      </w:r>
      <w:r w:rsidRPr="00780417">
        <w:rPr>
          <w:shd w:val="clear" w:color="auto" w:fill="FFFFFF"/>
        </w:rPr>
        <w:t xml:space="preserve"> the course. At the end of the semester, your point total will be divided by 1,000 to determine your final grade. </w:t>
      </w:r>
    </w:p>
    <w:p w14:paraId="4DC1F3C9" w14:textId="77777777" w:rsidR="00C866AB" w:rsidRPr="002C55BC" w:rsidRDefault="00C866AB" w:rsidP="00C866AB"/>
    <w:p w14:paraId="24B2542B" w14:textId="77777777" w:rsidR="00C866AB" w:rsidRPr="008C1092" w:rsidRDefault="00C866AB" w:rsidP="00C866AB">
      <w:pPr>
        <w:ind w:firstLine="360"/>
      </w:pPr>
      <w:r w:rsidRPr="008C1092">
        <w:rPr>
          <w:b/>
          <w:bCs/>
        </w:rPr>
        <w:t xml:space="preserve">A </w:t>
      </w:r>
      <w:r>
        <w:rPr>
          <w:b/>
          <w:bCs/>
        </w:rPr>
        <w:tab/>
      </w:r>
      <w:r w:rsidRPr="008C1092">
        <w:t>940-1000 points (or 94% - 100%)</w:t>
      </w:r>
    </w:p>
    <w:p w14:paraId="6853A98B" w14:textId="77777777" w:rsidR="00C866AB" w:rsidRPr="008C1092" w:rsidRDefault="00C866AB" w:rsidP="00C866AB">
      <w:pPr>
        <w:ind w:firstLine="360"/>
      </w:pPr>
      <w:r w:rsidRPr="008C1092">
        <w:rPr>
          <w:b/>
          <w:bCs/>
        </w:rPr>
        <w:t xml:space="preserve">A- </w:t>
      </w:r>
      <w:r>
        <w:rPr>
          <w:b/>
          <w:bCs/>
        </w:rPr>
        <w:tab/>
      </w:r>
      <w:r w:rsidRPr="008C1092">
        <w:t>900-939 points (or 90% - 93.9%)</w:t>
      </w:r>
    </w:p>
    <w:p w14:paraId="6C9C34FA" w14:textId="77777777" w:rsidR="00C866AB" w:rsidRPr="008C1092" w:rsidRDefault="00C866AB" w:rsidP="00C866AB">
      <w:pPr>
        <w:ind w:firstLine="360"/>
      </w:pPr>
      <w:r w:rsidRPr="008C1092">
        <w:rPr>
          <w:b/>
          <w:bCs/>
        </w:rPr>
        <w:t xml:space="preserve">B+ </w:t>
      </w:r>
      <w:r>
        <w:rPr>
          <w:b/>
          <w:bCs/>
        </w:rPr>
        <w:tab/>
      </w:r>
      <w:r w:rsidRPr="008C1092">
        <w:t>870-899 points (or 87% - 89.9%)</w:t>
      </w:r>
    </w:p>
    <w:p w14:paraId="3FA941D9" w14:textId="77777777" w:rsidR="00C866AB" w:rsidRPr="008C1092" w:rsidRDefault="00C866AB" w:rsidP="00C866AB">
      <w:pPr>
        <w:ind w:firstLine="360"/>
      </w:pPr>
      <w:r w:rsidRPr="008C1092">
        <w:rPr>
          <w:b/>
          <w:bCs/>
        </w:rPr>
        <w:t xml:space="preserve">B </w:t>
      </w:r>
      <w:r>
        <w:rPr>
          <w:b/>
          <w:bCs/>
        </w:rPr>
        <w:tab/>
      </w:r>
      <w:r w:rsidRPr="008C1092">
        <w:t>840-869 points (or 84% - 86.9%)</w:t>
      </w:r>
    </w:p>
    <w:p w14:paraId="5B4FF261" w14:textId="77777777" w:rsidR="00C866AB" w:rsidRPr="008C1092" w:rsidRDefault="00C866AB" w:rsidP="00C866AB">
      <w:pPr>
        <w:ind w:firstLine="360"/>
      </w:pPr>
      <w:r w:rsidRPr="008C1092">
        <w:rPr>
          <w:b/>
          <w:bCs/>
        </w:rPr>
        <w:t xml:space="preserve">B- </w:t>
      </w:r>
      <w:r>
        <w:rPr>
          <w:b/>
          <w:bCs/>
        </w:rPr>
        <w:tab/>
      </w:r>
      <w:r w:rsidRPr="008C1092">
        <w:t>800-839 points (or 80% - 83.9%)</w:t>
      </w:r>
    </w:p>
    <w:p w14:paraId="25125732" w14:textId="77777777" w:rsidR="00C866AB" w:rsidRPr="008C1092" w:rsidRDefault="00C866AB" w:rsidP="00C866AB">
      <w:pPr>
        <w:ind w:firstLine="360"/>
      </w:pPr>
      <w:r w:rsidRPr="008C1092">
        <w:rPr>
          <w:b/>
          <w:bCs/>
        </w:rPr>
        <w:t xml:space="preserve">C+ </w:t>
      </w:r>
      <w:r w:rsidRPr="008C1092">
        <w:t>770-799 points (or 77% - 79.9%)</w:t>
      </w:r>
    </w:p>
    <w:p w14:paraId="4BA7D87A" w14:textId="77777777" w:rsidR="00C866AB" w:rsidRPr="008C1092" w:rsidRDefault="00C866AB" w:rsidP="00C866AB">
      <w:pPr>
        <w:ind w:firstLine="360"/>
      </w:pPr>
      <w:r w:rsidRPr="008C1092">
        <w:rPr>
          <w:b/>
          <w:bCs/>
        </w:rPr>
        <w:t xml:space="preserve">C </w:t>
      </w:r>
      <w:r>
        <w:rPr>
          <w:b/>
          <w:bCs/>
        </w:rPr>
        <w:tab/>
      </w:r>
      <w:r w:rsidRPr="000272B4">
        <w:t>7</w:t>
      </w:r>
      <w:r w:rsidRPr="008C1092">
        <w:t>40-769 points (or 74% - 76.9%)</w:t>
      </w:r>
    </w:p>
    <w:p w14:paraId="0128ACD2" w14:textId="77777777" w:rsidR="00C866AB" w:rsidRPr="008C1092" w:rsidRDefault="00C866AB" w:rsidP="00C866AB">
      <w:pPr>
        <w:ind w:firstLine="360"/>
      </w:pPr>
      <w:r w:rsidRPr="008C1092">
        <w:rPr>
          <w:b/>
          <w:bCs/>
        </w:rPr>
        <w:t xml:space="preserve">C- </w:t>
      </w:r>
      <w:r>
        <w:rPr>
          <w:b/>
          <w:bCs/>
        </w:rPr>
        <w:tab/>
      </w:r>
      <w:r w:rsidRPr="008C1092">
        <w:t>700-739 points (or 70% - 73.9%)</w:t>
      </w:r>
    </w:p>
    <w:p w14:paraId="107AA85E" w14:textId="77777777" w:rsidR="00C866AB" w:rsidRPr="008C1092" w:rsidRDefault="00C866AB" w:rsidP="00C866AB">
      <w:pPr>
        <w:tabs>
          <w:tab w:val="left" w:pos="720"/>
        </w:tabs>
        <w:ind w:firstLine="360"/>
      </w:pPr>
      <w:r w:rsidRPr="008C1092">
        <w:rPr>
          <w:b/>
          <w:bCs/>
        </w:rPr>
        <w:t xml:space="preserve">D+ </w:t>
      </w:r>
      <w:r w:rsidRPr="008C1092">
        <w:t>670-699 points (or 67% - 69.9%)</w:t>
      </w:r>
    </w:p>
    <w:p w14:paraId="4C99DAD7" w14:textId="77777777" w:rsidR="00C866AB" w:rsidRPr="008C1092" w:rsidRDefault="00C866AB" w:rsidP="00C866AB">
      <w:pPr>
        <w:ind w:firstLine="360"/>
      </w:pPr>
      <w:r w:rsidRPr="008C1092">
        <w:rPr>
          <w:b/>
          <w:bCs/>
        </w:rPr>
        <w:t xml:space="preserve">D </w:t>
      </w:r>
      <w:r>
        <w:rPr>
          <w:b/>
          <w:bCs/>
        </w:rPr>
        <w:tab/>
      </w:r>
      <w:r w:rsidRPr="008C1092">
        <w:t>640-669 points (or 64% - 66.9%)</w:t>
      </w:r>
    </w:p>
    <w:p w14:paraId="456D5464" w14:textId="77777777" w:rsidR="00C866AB" w:rsidRPr="008C1092" w:rsidRDefault="00C866AB" w:rsidP="00C866AB">
      <w:pPr>
        <w:ind w:firstLine="360"/>
      </w:pPr>
      <w:r w:rsidRPr="008C1092">
        <w:rPr>
          <w:b/>
          <w:bCs/>
        </w:rPr>
        <w:t xml:space="preserve">D- </w:t>
      </w:r>
      <w:r>
        <w:rPr>
          <w:b/>
          <w:bCs/>
        </w:rPr>
        <w:tab/>
      </w:r>
      <w:r w:rsidRPr="008C1092">
        <w:t>600-639 points (or 60% - 63.9%)</w:t>
      </w:r>
    </w:p>
    <w:p w14:paraId="0E4B603D" w14:textId="77777777" w:rsidR="00C866AB" w:rsidRDefault="00C866AB" w:rsidP="00C866AB">
      <w:pPr>
        <w:ind w:firstLine="360"/>
      </w:pPr>
      <w:r w:rsidRPr="008C1092">
        <w:rPr>
          <w:b/>
          <w:bCs/>
        </w:rPr>
        <w:t xml:space="preserve">F </w:t>
      </w:r>
      <w:r>
        <w:rPr>
          <w:b/>
          <w:bCs/>
        </w:rPr>
        <w:tab/>
      </w:r>
      <w:r w:rsidRPr="008C1092">
        <w:t>0-599 points (or 59.9% or lower)</w:t>
      </w:r>
    </w:p>
    <w:p w14:paraId="6B38C2EC" w14:textId="2369F320" w:rsidR="00DF7C9F" w:rsidRDefault="00DF7C9F">
      <w:pPr>
        <w:rPr>
          <w:sz w:val="36"/>
          <w:szCs w:val="36"/>
        </w:rPr>
      </w:pPr>
    </w:p>
    <w:p w14:paraId="0E4FE8A1" w14:textId="77777777" w:rsidR="00F51B00" w:rsidRPr="001F0B1B" w:rsidRDefault="00F51B00" w:rsidP="00FF44FB">
      <w:pPr>
        <w:ind w:hanging="360"/>
        <w:rPr>
          <w:rFonts w:ascii="Cambria" w:hAnsi="Cambria" w:cs="Arial"/>
          <w:sz w:val="36"/>
          <w:szCs w:val="36"/>
        </w:rPr>
      </w:pPr>
      <w:r>
        <w:rPr>
          <w:rFonts w:ascii="Cambria" w:hAnsi="Cambria" w:cs="Arial"/>
          <w:sz w:val="36"/>
          <w:szCs w:val="36"/>
        </w:rPr>
        <w:t>Late Work</w:t>
      </w:r>
      <w:r w:rsidRPr="001F0B1B">
        <w:rPr>
          <w:rFonts w:ascii="Cambria" w:hAnsi="Cambria" w:cs="Arial"/>
          <w:sz w:val="36"/>
          <w:szCs w:val="36"/>
        </w:rPr>
        <w:t xml:space="preserve"> Policy</w:t>
      </w:r>
    </w:p>
    <w:p w14:paraId="2A9C2ED9" w14:textId="77777777" w:rsidR="00F51B00" w:rsidRPr="00E81BBB" w:rsidRDefault="00F51B00" w:rsidP="00F51B00">
      <w:pPr>
        <w:pStyle w:val="NoSpacing"/>
        <w:widowControl w:val="0"/>
        <w:rPr>
          <w:rFonts w:ascii="Arial" w:hAnsi="Arial" w:cs="Arial"/>
          <w:bCs/>
          <w:color w:val="000000" w:themeColor="text1"/>
          <w:sz w:val="10"/>
          <w:szCs w:val="10"/>
        </w:rPr>
      </w:pPr>
    </w:p>
    <w:p w14:paraId="44BE03D0" w14:textId="1333E724" w:rsidR="00F51B00" w:rsidRDefault="00F51B00" w:rsidP="00DA6908">
      <w:pPr>
        <w:pStyle w:val="NoSpacing"/>
        <w:widowControl w:val="0"/>
        <w:rPr>
          <w:rFonts w:ascii="Times New Roman" w:hAnsi="Times New Roman" w:cs="Times New Roman"/>
          <w:color w:val="000000" w:themeColor="text1"/>
          <w:sz w:val="24"/>
          <w:szCs w:val="24"/>
        </w:rPr>
      </w:pPr>
      <w:r w:rsidRPr="006614CA">
        <w:rPr>
          <w:rFonts w:ascii="Times New Roman" w:hAnsi="Times New Roman" w:cs="Times New Roman"/>
          <w:color w:val="000000" w:themeColor="text1"/>
          <w:sz w:val="24"/>
          <w:szCs w:val="24"/>
        </w:rPr>
        <w:t>An assignment is late if it is not turned in by the due date on Canvas.</w:t>
      </w:r>
      <w:r>
        <w:rPr>
          <w:rFonts w:ascii="Times New Roman" w:hAnsi="Times New Roman" w:cs="Times New Roman"/>
          <w:color w:val="000000" w:themeColor="text1"/>
          <w:sz w:val="24"/>
          <w:szCs w:val="24"/>
        </w:rPr>
        <w:t xml:space="preserve"> I do not accept late work without a token. </w:t>
      </w:r>
    </w:p>
    <w:p w14:paraId="4FA1850C" w14:textId="77777777" w:rsidR="00F51B00" w:rsidRPr="00F51B00" w:rsidRDefault="00F51B00" w:rsidP="00F51B00">
      <w:pPr>
        <w:pStyle w:val="NoSpacing"/>
        <w:widowControl w:val="0"/>
        <w:ind w:left="360"/>
        <w:rPr>
          <w:rFonts w:ascii="Times New Roman" w:hAnsi="Times New Roman" w:cs="Times New Roman"/>
          <w:color w:val="000000" w:themeColor="text1"/>
          <w:sz w:val="36"/>
          <w:szCs w:val="36"/>
        </w:rPr>
      </w:pPr>
    </w:p>
    <w:p w14:paraId="2254D067" w14:textId="77777777" w:rsidR="00396B50" w:rsidRDefault="00396B50" w:rsidP="00FF44FB">
      <w:pPr>
        <w:ind w:left="-270" w:hanging="90"/>
        <w:rPr>
          <w:rFonts w:ascii="Cambria" w:hAnsi="Cambria" w:cs="Arial"/>
          <w:sz w:val="36"/>
          <w:szCs w:val="36"/>
        </w:rPr>
      </w:pPr>
      <w:r>
        <w:rPr>
          <w:rFonts w:ascii="Cambria" w:hAnsi="Cambria" w:cs="Arial"/>
          <w:sz w:val="36"/>
          <w:szCs w:val="36"/>
        </w:rPr>
        <w:t>ChatGPT</w:t>
      </w:r>
    </w:p>
    <w:p w14:paraId="2ACBC57A" w14:textId="77777777" w:rsidR="00396B50" w:rsidRPr="009719D4" w:rsidRDefault="00396B50" w:rsidP="00396B50">
      <w:pPr>
        <w:pStyle w:val="StyleLeft03"/>
        <w:spacing w:after="0"/>
        <w:ind w:left="0"/>
        <w:rPr>
          <w:rFonts w:ascii="Arial" w:hAnsi="Arial" w:cs="Arial"/>
          <w:sz w:val="10"/>
          <w:szCs w:val="10"/>
        </w:rPr>
      </w:pPr>
    </w:p>
    <w:p w14:paraId="6663ACCA" w14:textId="1EFA4C3F" w:rsidR="00396B50" w:rsidRDefault="00396B50" w:rsidP="00396B50">
      <w:pPr>
        <w:pStyle w:val="StyleLeft03"/>
        <w:spacing w:after="0"/>
        <w:ind w:left="0"/>
        <w:rPr>
          <w:szCs w:val="24"/>
        </w:rPr>
      </w:pPr>
      <w:r w:rsidRPr="00964601">
        <w:rPr>
          <w:szCs w:val="24"/>
        </w:rPr>
        <w:t xml:space="preserve">Students are not allowed to use advanced automated tools (artificial intelligence or machine learning tools such as ChatGPT or Dall-E 2) on assignments in this course. Each student is expected to complete each assignment without substantive assistance from others, including automated tools. </w:t>
      </w:r>
    </w:p>
    <w:p w14:paraId="034BBEB8" w14:textId="0BE0444E" w:rsidR="00AA3431" w:rsidRDefault="00AA3431">
      <w:pPr>
        <w:rPr>
          <w:rFonts w:eastAsia="Times New Roman"/>
        </w:rPr>
      </w:pPr>
      <w:r>
        <w:br w:type="page"/>
      </w:r>
    </w:p>
    <w:p w14:paraId="400C7892" w14:textId="5D0F0196" w:rsidR="005C78EE" w:rsidRDefault="005C78EE" w:rsidP="00FF44FB">
      <w:pPr>
        <w:ind w:left="-360"/>
        <w:outlineLvl w:val="0"/>
        <w:rPr>
          <w:sz w:val="36"/>
          <w:szCs w:val="36"/>
        </w:rPr>
      </w:pPr>
      <w:r w:rsidRPr="00F26D1A">
        <w:rPr>
          <w:sz w:val="36"/>
          <w:szCs w:val="36"/>
        </w:rPr>
        <w:lastRenderedPageBreak/>
        <w:t>Writing Center</w:t>
      </w:r>
    </w:p>
    <w:p w14:paraId="188D6D38" w14:textId="77777777" w:rsidR="00247AEB" w:rsidRPr="003B4E38" w:rsidRDefault="00247AEB" w:rsidP="00247AEB">
      <w:pPr>
        <w:pStyle w:val="NoSpacing"/>
        <w:widowControl w:val="0"/>
        <w:rPr>
          <w:rFonts w:ascii="Arial" w:hAnsi="Arial" w:cs="Arial"/>
          <w:color w:val="2F5496" w:themeColor="accent5" w:themeShade="BF"/>
          <w:sz w:val="10"/>
          <w:szCs w:val="10"/>
        </w:rPr>
      </w:pPr>
    </w:p>
    <w:p w14:paraId="04A3C474" w14:textId="77777777" w:rsidR="00247AEB" w:rsidRPr="000132CD" w:rsidRDefault="00247AEB" w:rsidP="00247AEB">
      <w:r w:rsidRPr="000132CD">
        <w:t xml:space="preserve">Writing tutoring is available for all AAP students. </w:t>
      </w:r>
      <w:r w:rsidRPr="000132CD">
        <w:rPr>
          <w:shd w:val="clear" w:color="auto" w:fill="FFFFFF"/>
        </w:rPr>
        <w:t xml:space="preserve">Our tutors can help you with each step in the writing process: </w:t>
      </w:r>
      <w:r>
        <w:rPr>
          <w:shd w:val="clear" w:color="auto" w:fill="FFFFFF"/>
        </w:rPr>
        <w:t>generating a research question</w:t>
      </w:r>
      <w:r w:rsidRPr="000132CD">
        <w:rPr>
          <w:shd w:val="clear" w:color="auto" w:fill="FFFFFF"/>
        </w:rPr>
        <w:t xml:space="preserve">, developing a </w:t>
      </w:r>
      <w:r>
        <w:rPr>
          <w:shd w:val="clear" w:color="auto" w:fill="FFFFFF"/>
        </w:rPr>
        <w:t>claim</w:t>
      </w:r>
      <w:r w:rsidRPr="000132CD">
        <w:rPr>
          <w:shd w:val="clear" w:color="auto" w:fill="FFFFFF"/>
        </w:rPr>
        <w:t xml:space="preserve">, organizing </w:t>
      </w:r>
      <w:r>
        <w:rPr>
          <w:shd w:val="clear" w:color="auto" w:fill="FFFFFF"/>
        </w:rPr>
        <w:t>reasons</w:t>
      </w:r>
      <w:r w:rsidRPr="000132CD">
        <w:rPr>
          <w:shd w:val="clear" w:color="auto" w:fill="FFFFFF"/>
        </w:rPr>
        <w:t xml:space="preserve">, and </w:t>
      </w:r>
      <w:r>
        <w:rPr>
          <w:shd w:val="clear" w:color="auto" w:fill="FFFFFF"/>
        </w:rPr>
        <w:t xml:space="preserve">shaping evidence, along with </w:t>
      </w:r>
      <w:r w:rsidRPr="000132CD">
        <w:rPr>
          <w:shd w:val="clear" w:color="auto" w:fill="FFFFFF"/>
        </w:rPr>
        <w:t xml:space="preserve">using </w:t>
      </w:r>
      <w:r>
        <w:rPr>
          <w:shd w:val="clear" w:color="auto" w:fill="FFFFFF"/>
        </w:rPr>
        <w:t xml:space="preserve">MLA and </w:t>
      </w:r>
      <w:r w:rsidRPr="000132CD">
        <w:rPr>
          <w:shd w:val="clear" w:color="auto" w:fill="FFFFFF"/>
        </w:rPr>
        <w:t xml:space="preserve">APA format effectively. </w:t>
      </w:r>
    </w:p>
    <w:p w14:paraId="19B45815" w14:textId="77777777" w:rsidR="00247AEB" w:rsidRPr="00B94E4A" w:rsidRDefault="00247AEB" w:rsidP="00247AEB">
      <w:pPr>
        <w:pStyle w:val="NormalWeb"/>
        <w:shd w:val="clear" w:color="auto" w:fill="FFFFFF"/>
        <w:spacing w:before="0" w:beforeAutospacing="0" w:after="0" w:afterAutospacing="0"/>
        <w:rPr>
          <w:color w:val="000000"/>
        </w:rPr>
      </w:pPr>
      <w:r>
        <w:rPr>
          <w:color w:val="000000"/>
        </w:rPr>
        <w:t> </w:t>
      </w:r>
    </w:p>
    <w:p w14:paraId="36A3CB1C" w14:textId="77777777" w:rsidR="00247AEB" w:rsidRPr="00080221" w:rsidRDefault="00247AEB" w:rsidP="00247AEB">
      <w:pPr>
        <w:pStyle w:val="NormalWeb"/>
        <w:shd w:val="clear" w:color="auto" w:fill="FFFFFF"/>
        <w:spacing w:before="0" w:beforeAutospacing="0" w:after="0" w:afterAutospacing="0"/>
        <w:rPr>
          <w:color w:val="000000" w:themeColor="text1"/>
        </w:rPr>
      </w:pPr>
      <w:r w:rsidRPr="00080221">
        <w:rPr>
          <w:color w:val="000000" w:themeColor="text1"/>
        </w:rPr>
        <w:t xml:space="preserve">AAP Writing Specialist Dr. Yates will be available both in person and over Zoom this semester. </w:t>
      </w:r>
    </w:p>
    <w:p w14:paraId="44B3D4D4" w14:textId="77777777" w:rsidR="00247AEB" w:rsidRPr="00080221" w:rsidRDefault="00247AEB" w:rsidP="00247AEB">
      <w:pPr>
        <w:pStyle w:val="NormalWeb"/>
        <w:shd w:val="clear" w:color="auto" w:fill="FFFFFF"/>
        <w:spacing w:before="0" w:beforeAutospacing="0" w:after="0" w:afterAutospacing="0"/>
        <w:rPr>
          <w:color w:val="000000" w:themeColor="text1"/>
        </w:rPr>
      </w:pPr>
      <w:r w:rsidRPr="00080221">
        <w:rPr>
          <w:rStyle w:val="Emphasis"/>
          <w:color w:val="000000" w:themeColor="text1"/>
        </w:rPr>
        <w:t>In person:</w:t>
      </w:r>
      <w:r w:rsidRPr="00080221">
        <w:rPr>
          <w:color w:val="000000" w:themeColor="text1"/>
        </w:rPr>
        <w:t> Mondays and Wednesdays 1pm–3pm. Email her at </w:t>
      </w:r>
      <w:hyperlink r:id="rId16" w:tgtFrame="_blank" w:history="1">
        <w:r w:rsidRPr="00080221">
          <w:rPr>
            <w:rStyle w:val="il"/>
            <w:color w:val="000000" w:themeColor="text1"/>
          </w:rPr>
          <w:t>byates@udel.edu</w:t>
        </w:r>
      </w:hyperlink>
      <w:r w:rsidRPr="00080221">
        <w:rPr>
          <w:color w:val="000000" w:themeColor="text1"/>
        </w:rPr>
        <w:t> to make in-person appointments. </w:t>
      </w:r>
    </w:p>
    <w:p w14:paraId="41F892D2" w14:textId="77777777" w:rsidR="00247AEB" w:rsidRPr="00080221" w:rsidRDefault="00247AEB" w:rsidP="00247AEB">
      <w:pPr>
        <w:pStyle w:val="NormalWeb"/>
        <w:shd w:val="clear" w:color="auto" w:fill="FFFFFF"/>
        <w:spacing w:before="0" w:beforeAutospacing="0" w:after="0" w:afterAutospacing="0"/>
        <w:rPr>
          <w:color w:val="000000" w:themeColor="text1"/>
        </w:rPr>
      </w:pPr>
      <w:r w:rsidRPr="00080221">
        <w:rPr>
          <w:rStyle w:val="Emphasis"/>
          <w:color w:val="000000" w:themeColor="text1"/>
        </w:rPr>
        <w:t>Virtual:</w:t>
      </w:r>
      <w:r w:rsidRPr="00080221">
        <w:rPr>
          <w:color w:val="000000" w:themeColor="text1"/>
        </w:rPr>
        <w:t> Tuesdays and Thursdays 1pm– 6pm. (</w:t>
      </w:r>
      <w:hyperlink r:id="rId17" w:tgtFrame="_blank" w:history="1">
        <w:r w:rsidRPr="00080221">
          <w:rPr>
            <w:rStyle w:val="Hyperlink"/>
            <w:color w:val="000000" w:themeColor="text1"/>
          </w:rPr>
          <w:t>https://udel.zoom.us/my/bmyates</w:t>
        </w:r>
      </w:hyperlink>
      <w:r w:rsidRPr="00080221">
        <w:rPr>
          <w:color w:val="000000" w:themeColor="text1"/>
        </w:rPr>
        <w:t>)</w:t>
      </w:r>
    </w:p>
    <w:p w14:paraId="782558E7" w14:textId="77777777" w:rsidR="00247AEB" w:rsidRPr="00080221" w:rsidRDefault="00247AEB" w:rsidP="00247AEB">
      <w:pPr>
        <w:pStyle w:val="NormalWeb"/>
        <w:shd w:val="clear" w:color="auto" w:fill="FFFFFF"/>
        <w:spacing w:before="0" w:beforeAutospacing="0" w:after="0" w:afterAutospacing="0"/>
        <w:rPr>
          <w:rStyle w:val="Hyperlink"/>
          <w:color w:val="000000" w:themeColor="text1"/>
        </w:rPr>
      </w:pPr>
      <w:r w:rsidRPr="00080221">
        <w:rPr>
          <w:color w:val="000000" w:themeColor="text1"/>
        </w:rPr>
        <w:t>Blue Hen Success virtual appointment sign-up link: </w:t>
      </w:r>
      <w:hyperlink r:id="rId18" w:tgtFrame="_blank" w:history="1">
        <w:r w:rsidRPr="00080221">
          <w:rPr>
            <w:rStyle w:val="Hyperlink"/>
            <w:color w:val="000000" w:themeColor="text1"/>
          </w:rPr>
          <w:t>https://udel.campus.eab.com/home</w:t>
        </w:r>
      </w:hyperlink>
    </w:p>
    <w:p w14:paraId="4BD09539" w14:textId="77777777" w:rsidR="00247AEB" w:rsidRPr="007A0F70" w:rsidRDefault="00247AEB" w:rsidP="00247AEB">
      <w:pPr>
        <w:pStyle w:val="NormalWeb"/>
        <w:shd w:val="clear" w:color="auto" w:fill="FFFFFF"/>
        <w:spacing w:before="0" w:beforeAutospacing="0" w:after="0" w:afterAutospacing="0"/>
        <w:ind w:firstLine="360"/>
        <w:rPr>
          <w:rStyle w:val="Hyperlink"/>
          <w:color w:val="000000" w:themeColor="text1"/>
          <w:highlight w:val="yellow"/>
        </w:rPr>
      </w:pPr>
    </w:p>
    <w:p w14:paraId="1BF97690" w14:textId="77777777" w:rsidR="00247AEB" w:rsidRDefault="00247AEB" w:rsidP="00247AEB">
      <w:pPr>
        <w:pStyle w:val="NormalWeb"/>
        <w:shd w:val="clear" w:color="auto" w:fill="FFFFFF"/>
        <w:spacing w:before="0" w:beforeAutospacing="0" w:after="0" w:afterAutospacing="0"/>
        <w:rPr>
          <w:color w:val="000000"/>
        </w:rPr>
      </w:pPr>
      <w:r w:rsidRPr="00080221">
        <w:rPr>
          <w:rStyle w:val="Hyperlink"/>
          <w:color w:val="000000" w:themeColor="text1"/>
          <w:u w:val="none"/>
        </w:rPr>
        <w:t xml:space="preserve">AAP Writing Specialist Professor Aronovitz will be available over Zoom this semester. </w:t>
      </w:r>
      <w:r>
        <w:rPr>
          <w:color w:val="000000"/>
        </w:rPr>
        <w:t xml:space="preserve">Sign up here through Blue Hen for virtual appointments Fridays starting at 8am and finishing at 6pm (so the last appointment for the given day would be 5pm). </w:t>
      </w:r>
      <w:hyperlink r:id="rId19" w:anchor="/my/appointment-results?care_unit_id=2&amp;service_id=17197&amp;begin_date=2022-02-22&amp;staff_ids=6420478" w:history="1">
        <w:r>
          <w:rPr>
            <w:rStyle w:val="Hyperlink"/>
            <w:color w:val="1155CC"/>
          </w:rPr>
          <w:t>UDEL Student Scheduling Link</w:t>
        </w:r>
      </w:hyperlink>
    </w:p>
    <w:p w14:paraId="4C463765" w14:textId="77777777" w:rsidR="00247AEB" w:rsidRDefault="00247AEB" w:rsidP="00247AEB">
      <w:pPr>
        <w:pStyle w:val="NormalWeb"/>
        <w:shd w:val="clear" w:color="auto" w:fill="FFFFFF"/>
        <w:spacing w:before="0" w:beforeAutospacing="0" w:after="0" w:afterAutospacing="0"/>
        <w:rPr>
          <w:color w:val="000000"/>
        </w:rPr>
      </w:pPr>
      <w:r>
        <w:rPr>
          <w:color w:val="000000"/>
        </w:rPr>
        <w:t>When you sign up, it sends Professor Aronovitz an alert so he can email you the link for the meeting on Zoom.</w:t>
      </w:r>
    </w:p>
    <w:p w14:paraId="3CC809AA" w14:textId="279133E1" w:rsidR="00247AEB" w:rsidRDefault="00FF44FB" w:rsidP="00247AEB">
      <w:pPr>
        <w:pStyle w:val="NormalWeb"/>
        <w:shd w:val="clear" w:color="auto" w:fill="FFFFFF"/>
        <w:spacing w:before="0" w:beforeAutospacing="0" w:after="0" w:afterAutospacing="0"/>
        <w:rPr>
          <w:color w:val="000000"/>
        </w:rPr>
      </w:pPr>
      <w:r>
        <w:rPr>
          <w:color w:val="000000"/>
        </w:rPr>
        <w:t>If</w:t>
      </w:r>
      <w:r w:rsidR="00247AEB">
        <w:rPr>
          <w:color w:val="000000"/>
        </w:rPr>
        <w:t xml:space="preserve"> you need to go over a paper and you are not available on the given Friday, please send Professor Aronovitz an email</w:t>
      </w:r>
      <w:r>
        <w:rPr>
          <w:color w:val="000000"/>
        </w:rPr>
        <w:t xml:space="preserve"> at </w:t>
      </w:r>
      <w:hyperlink r:id="rId20" w:history="1">
        <w:r w:rsidRPr="00267DFB">
          <w:rPr>
            <w:rStyle w:val="Hyperlink"/>
          </w:rPr>
          <w:t>marono@udel.edu</w:t>
        </w:r>
      </w:hyperlink>
      <w:r>
        <w:rPr>
          <w:color w:val="000000"/>
        </w:rPr>
        <w:t xml:space="preserve">. </w:t>
      </w:r>
      <w:r w:rsidR="00247AEB">
        <w:rPr>
          <w:color w:val="000000"/>
        </w:rPr>
        <w:t>He will set up a meeting on Zoom off schedule, even the weekend if need be!</w:t>
      </w:r>
    </w:p>
    <w:p w14:paraId="459D6832" w14:textId="77777777" w:rsidR="00247AEB" w:rsidRPr="000132CD" w:rsidRDefault="00247AEB" w:rsidP="00247AEB"/>
    <w:p w14:paraId="42B32253" w14:textId="77777777" w:rsidR="00247AEB" w:rsidRDefault="00247AEB" w:rsidP="00247AEB">
      <w:pPr>
        <w:rPr>
          <w:color w:val="000000"/>
          <w:shd w:val="clear" w:color="auto" w:fill="FFFFFF"/>
        </w:rPr>
      </w:pPr>
      <w:r w:rsidRPr="000132CD">
        <w:rPr>
          <w:shd w:val="clear" w:color="auto" w:fill="FFFFFF"/>
        </w:rPr>
        <w:t xml:space="preserve">Detailed instructions for </w:t>
      </w:r>
      <w:r>
        <w:rPr>
          <w:shd w:val="clear" w:color="auto" w:fill="FFFFFF"/>
        </w:rPr>
        <w:t>scheduling</w:t>
      </w:r>
      <w:r w:rsidRPr="000132CD">
        <w:rPr>
          <w:shd w:val="clear" w:color="auto" w:fill="FFFFFF"/>
        </w:rPr>
        <w:t xml:space="preserve"> an appointment</w:t>
      </w:r>
      <w:r>
        <w:rPr>
          <w:shd w:val="clear" w:color="auto" w:fill="FFFFFF"/>
        </w:rPr>
        <w:t xml:space="preserve"> through the Blue Hen Success platform</w:t>
      </w:r>
      <w:r w:rsidRPr="000132CD">
        <w:rPr>
          <w:shd w:val="clear" w:color="auto" w:fill="FFFFFF"/>
        </w:rPr>
        <w:t xml:space="preserve"> are available </w:t>
      </w:r>
      <w:r w:rsidRPr="000132CD">
        <w:t xml:space="preserve">at </w:t>
      </w:r>
      <w:hyperlink r:id="rId21" w:history="1">
        <w:r w:rsidRPr="000132CD">
          <w:rPr>
            <w:u w:val="single"/>
          </w:rPr>
          <w:t>www.udel.edu/008652</w:t>
        </w:r>
      </w:hyperlink>
      <w:r w:rsidRPr="000132CD">
        <w:t xml:space="preserve">. If you </w:t>
      </w:r>
      <w:r w:rsidRPr="000132CD">
        <w:rPr>
          <w:shd w:val="clear" w:color="auto" w:fill="FFFFFF"/>
        </w:rPr>
        <w:t xml:space="preserve">have any questions, contact </w:t>
      </w:r>
      <w:r>
        <w:rPr>
          <w:color w:val="000000"/>
          <w:shd w:val="clear" w:color="auto" w:fill="FFFFFF"/>
        </w:rPr>
        <w:t>Dr.</w:t>
      </w:r>
      <w:r w:rsidRPr="003B4E38">
        <w:rPr>
          <w:color w:val="000000"/>
          <w:shd w:val="clear" w:color="auto" w:fill="FFFFFF"/>
        </w:rPr>
        <w:t xml:space="preserve"> Yates at </w:t>
      </w:r>
      <w:hyperlink r:id="rId22" w:history="1">
        <w:r w:rsidRPr="003B4E38">
          <w:rPr>
            <w:color w:val="1155CC"/>
            <w:u w:val="single"/>
            <w:shd w:val="clear" w:color="auto" w:fill="FFFFFF"/>
          </w:rPr>
          <w:t>byates@udel.edu</w:t>
        </w:r>
      </w:hyperlink>
      <w:r w:rsidRPr="003B4E38">
        <w:rPr>
          <w:color w:val="000000"/>
          <w:shd w:val="clear" w:color="auto" w:fill="FFFFFF"/>
        </w:rPr>
        <w:t xml:space="preserve">. All AAP students are also welcome to </w:t>
      </w:r>
      <w:hyperlink r:id="rId23" w:history="1">
        <w:r w:rsidRPr="003B4E38">
          <w:rPr>
            <w:color w:val="1155CC"/>
            <w:u w:val="single"/>
            <w:shd w:val="clear" w:color="auto" w:fill="FFFFFF"/>
          </w:rPr>
          <w:t>make a virtual appointment</w:t>
        </w:r>
      </w:hyperlink>
      <w:r w:rsidRPr="003B4E38">
        <w:rPr>
          <w:color w:val="000000"/>
          <w:shd w:val="clear" w:color="auto" w:fill="FFFFFF"/>
        </w:rPr>
        <w:t xml:space="preserve"> with a </w:t>
      </w:r>
      <w:r>
        <w:rPr>
          <w:color w:val="000000"/>
          <w:shd w:val="clear" w:color="auto" w:fill="FFFFFF"/>
        </w:rPr>
        <w:t>student-</w:t>
      </w:r>
      <w:r w:rsidRPr="003B4E38">
        <w:rPr>
          <w:color w:val="000000"/>
          <w:shd w:val="clear" w:color="auto" w:fill="FFFFFF"/>
        </w:rPr>
        <w:t xml:space="preserve">tutor at the University of Delaware Writing Center in Newark. Visit </w:t>
      </w:r>
      <w:hyperlink r:id="rId24" w:history="1">
        <w:r w:rsidRPr="003B4E38">
          <w:rPr>
            <w:color w:val="1155CC"/>
            <w:u w:val="single"/>
            <w:shd w:val="clear" w:color="auto" w:fill="FFFFFF"/>
          </w:rPr>
          <w:t>https://udel.mywconline.net/</w:t>
        </w:r>
      </w:hyperlink>
      <w:r w:rsidRPr="003B4E38">
        <w:rPr>
          <w:color w:val="000000"/>
          <w:shd w:val="clear" w:color="auto" w:fill="FFFFFF"/>
        </w:rPr>
        <w:t xml:space="preserve"> to make an appointment with the UD Writing Center.</w:t>
      </w:r>
    </w:p>
    <w:p w14:paraId="6D38B406" w14:textId="77777777" w:rsidR="00247AEB" w:rsidRDefault="00247AEB" w:rsidP="00247AEB">
      <w:pPr>
        <w:rPr>
          <w:color w:val="000000"/>
          <w:shd w:val="clear" w:color="auto" w:fill="FFFFFF"/>
        </w:rPr>
      </w:pPr>
    </w:p>
    <w:p w14:paraId="335F3D45" w14:textId="284AC2DF" w:rsidR="00247AEB" w:rsidRDefault="00247AEB" w:rsidP="00247AEB">
      <w:r w:rsidRPr="00E302AB">
        <w:t>I always took my papers to the Writing Center, even as a graduate student. As writing expert</w:t>
      </w:r>
      <w:r>
        <w:t xml:space="preserve"> </w:t>
      </w:r>
      <w:r w:rsidRPr="00E302AB">
        <w:t>William Germano says, “Revision makes writing better. Always.”</w:t>
      </w:r>
    </w:p>
    <w:p w14:paraId="67BE59E7" w14:textId="77777777" w:rsidR="00247AEB" w:rsidRDefault="00247AEB" w:rsidP="00247AEB">
      <w:pPr>
        <w:ind w:left="360"/>
      </w:pPr>
    </w:p>
    <w:p w14:paraId="0C8BEAF5" w14:textId="77777777" w:rsidR="00247AEB" w:rsidRPr="00C36901" w:rsidRDefault="00247AEB" w:rsidP="00247AEB">
      <w:pPr>
        <w:rPr>
          <w:shd w:val="clear" w:color="auto" w:fill="FFFFFF"/>
        </w:rPr>
      </w:pPr>
      <w:r>
        <w:t xml:space="preserve">Remember: You can gain a token by taking your papers for our class to the Writing Center. </w:t>
      </w:r>
    </w:p>
    <w:p w14:paraId="231115AE" w14:textId="77777777" w:rsidR="000242BB" w:rsidRPr="000242BB" w:rsidRDefault="000242BB" w:rsidP="000242BB">
      <w:pPr>
        <w:ind w:left="360"/>
        <w:rPr>
          <w:sz w:val="36"/>
          <w:szCs w:val="36"/>
          <w:shd w:val="clear" w:color="auto" w:fill="FFFFFF"/>
        </w:rPr>
      </w:pPr>
    </w:p>
    <w:p w14:paraId="6F447862" w14:textId="4E7797A3" w:rsidR="000C2874" w:rsidRPr="00F30EB1" w:rsidRDefault="00463C4C" w:rsidP="00357454">
      <w:pPr>
        <w:pStyle w:val="StyleLeft03"/>
        <w:spacing w:after="0"/>
        <w:ind w:left="0" w:hanging="360"/>
        <w:outlineLvl w:val="0"/>
        <w:rPr>
          <w:sz w:val="36"/>
          <w:szCs w:val="36"/>
        </w:rPr>
      </w:pPr>
      <w:r w:rsidRPr="00F30EB1">
        <w:rPr>
          <w:sz w:val="36"/>
          <w:szCs w:val="36"/>
        </w:rPr>
        <w:t>Assignment Submissions</w:t>
      </w:r>
    </w:p>
    <w:p w14:paraId="00DC439B" w14:textId="77777777" w:rsidR="000C2874" w:rsidRPr="008F4E3C" w:rsidRDefault="000C2874" w:rsidP="000C2874">
      <w:pPr>
        <w:pStyle w:val="StyleLeft03"/>
        <w:spacing w:after="0"/>
        <w:ind w:left="0"/>
        <w:outlineLvl w:val="0"/>
        <w:rPr>
          <w:color w:val="2F5597"/>
          <w:sz w:val="10"/>
          <w:szCs w:val="10"/>
        </w:rPr>
      </w:pPr>
    </w:p>
    <w:p w14:paraId="4BE40569" w14:textId="6072AD7B" w:rsidR="00EA5F0A" w:rsidRPr="000C2874" w:rsidRDefault="00463C4C" w:rsidP="000C2874">
      <w:pPr>
        <w:pStyle w:val="StyleLeft03"/>
        <w:spacing w:after="0"/>
        <w:ind w:left="0"/>
        <w:outlineLvl w:val="0"/>
        <w:rPr>
          <w:rFonts w:ascii="Arial" w:hAnsi="Arial" w:cs="Arial"/>
          <w:color w:val="2F5597"/>
          <w:sz w:val="36"/>
          <w:szCs w:val="36"/>
        </w:rPr>
      </w:pPr>
      <w:r w:rsidRPr="003E47AB">
        <w:rPr>
          <w:color w:val="000000" w:themeColor="text1"/>
          <w:szCs w:val="24"/>
        </w:rPr>
        <w:t>Papers should be typed (in 12-point, Times New Roman</w:t>
      </w:r>
      <w:r w:rsidR="0060477C" w:rsidRPr="003E47AB">
        <w:rPr>
          <w:color w:val="000000" w:themeColor="text1"/>
          <w:szCs w:val="24"/>
        </w:rPr>
        <w:t>, black</w:t>
      </w:r>
      <w:r w:rsidRPr="003E47AB">
        <w:rPr>
          <w:color w:val="000000" w:themeColor="text1"/>
          <w:szCs w:val="24"/>
        </w:rPr>
        <w:t xml:space="preserve"> font), double-spaced, </w:t>
      </w:r>
      <w:r w:rsidR="001D39B4" w:rsidRPr="003E47AB">
        <w:rPr>
          <w:color w:val="000000" w:themeColor="text1"/>
          <w:szCs w:val="24"/>
        </w:rPr>
        <w:t>and</w:t>
      </w:r>
      <w:r w:rsidRPr="003E47AB">
        <w:rPr>
          <w:color w:val="000000" w:themeColor="text1"/>
          <w:szCs w:val="24"/>
        </w:rPr>
        <w:t xml:space="preserve"> </w:t>
      </w:r>
      <w:r w:rsidR="00D92F4D">
        <w:rPr>
          <w:color w:val="000000" w:themeColor="text1"/>
          <w:szCs w:val="24"/>
        </w:rPr>
        <w:t xml:space="preserve">have </w:t>
      </w:r>
      <w:r w:rsidRPr="003E47AB">
        <w:rPr>
          <w:color w:val="000000" w:themeColor="text1"/>
          <w:szCs w:val="24"/>
        </w:rPr>
        <w:t>one-inch margins.</w:t>
      </w:r>
      <w:r w:rsidRPr="00FD3C01">
        <w:rPr>
          <w:color w:val="000000" w:themeColor="text1"/>
          <w:szCs w:val="24"/>
        </w:rPr>
        <w:t xml:space="preserve"> MLA formatting should be followed (</w:t>
      </w:r>
      <w:r w:rsidR="00911658">
        <w:rPr>
          <w:color w:val="000000" w:themeColor="text1"/>
          <w:szCs w:val="24"/>
        </w:rPr>
        <w:t>your</w:t>
      </w:r>
      <w:r w:rsidRPr="00FD3C01">
        <w:rPr>
          <w:color w:val="000000" w:themeColor="text1"/>
          <w:szCs w:val="24"/>
        </w:rPr>
        <w:t xml:space="preserve"> name, my name, course </w:t>
      </w:r>
      <w:r w:rsidR="006F13A0" w:rsidRPr="00FD3C01">
        <w:rPr>
          <w:color w:val="000000" w:themeColor="text1"/>
          <w:szCs w:val="24"/>
        </w:rPr>
        <w:t>title</w:t>
      </w:r>
      <w:r w:rsidRPr="00FD3C01">
        <w:rPr>
          <w:color w:val="000000" w:themeColor="text1"/>
          <w:szCs w:val="24"/>
        </w:rPr>
        <w:t>, and date in the upper left-hand corner of the first page). All of the pages should be numbered (</w:t>
      </w:r>
      <w:r w:rsidR="00EA5F0A">
        <w:rPr>
          <w:color w:val="000000" w:themeColor="text1"/>
          <w:szCs w:val="24"/>
        </w:rPr>
        <w:t>your</w:t>
      </w:r>
      <w:r w:rsidRPr="00FD3C01">
        <w:rPr>
          <w:color w:val="000000" w:themeColor="text1"/>
          <w:szCs w:val="24"/>
        </w:rPr>
        <w:t xml:space="preserve"> last name and page number in the upper right-hand corner). A works cited page should be included if </w:t>
      </w:r>
      <w:r w:rsidR="00EA5F0A">
        <w:rPr>
          <w:color w:val="000000" w:themeColor="text1"/>
          <w:szCs w:val="24"/>
        </w:rPr>
        <w:t>you</w:t>
      </w:r>
      <w:r w:rsidRPr="00FD3C01">
        <w:rPr>
          <w:color w:val="000000" w:themeColor="text1"/>
          <w:szCs w:val="24"/>
        </w:rPr>
        <w:t xml:space="preserve"> are citing external sources. A title should be provided</w:t>
      </w:r>
      <w:r w:rsidR="00443CAD" w:rsidRPr="00FD3C01">
        <w:rPr>
          <w:color w:val="000000" w:themeColor="text1"/>
          <w:szCs w:val="24"/>
        </w:rPr>
        <w:t>, which is centered</w:t>
      </w:r>
      <w:r w:rsidRPr="00FD3C01">
        <w:rPr>
          <w:color w:val="000000" w:themeColor="text1"/>
          <w:szCs w:val="24"/>
        </w:rPr>
        <w:t xml:space="preserve">. </w:t>
      </w:r>
      <w:r w:rsidR="00EA5F0A">
        <w:rPr>
          <w:color w:val="000000" w:themeColor="text1"/>
          <w:szCs w:val="24"/>
        </w:rPr>
        <w:t>Please see the MLA document posted on Canvas.</w:t>
      </w:r>
    </w:p>
    <w:p w14:paraId="59CAD5F8" w14:textId="77777777" w:rsidR="00EA5F0A" w:rsidRDefault="00EA5F0A" w:rsidP="00463C4C">
      <w:pPr>
        <w:pStyle w:val="NoSpacing"/>
        <w:widowControl w:val="0"/>
        <w:rPr>
          <w:rFonts w:ascii="Times New Roman" w:hAnsi="Times New Roman" w:cs="Times New Roman"/>
          <w:color w:val="000000" w:themeColor="text1"/>
          <w:sz w:val="24"/>
          <w:szCs w:val="24"/>
        </w:rPr>
      </w:pPr>
    </w:p>
    <w:p w14:paraId="197E183E" w14:textId="4828FF97" w:rsidR="00463C4C" w:rsidRPr="00FD3C01" w:rsidRDefault="00463C4C" w:rsidP="00463C4C">
      <w:pPr>
        <w:pStyle w:val="NoSpacing"/>
        <w:widowControl w:val="0"/>
        <w:rPr>
          <w:rFonts w:ascii="Times New Roman" w:hAnsi="Times New Roman" w:cs="Times New Roman"/>
          <w:color w:val="000000" w:themeColor="text1"/>
          <w:sz w:val="24"/>
          <w:szCs w:val="24"/>
        </w:rPr>
      </w:pPr>
      <w:r w:rsidRPr="00FD3C01">
        <w:rPr>
          <w:rFonts w:ascii="Times New Roman" w:hAnsi="Times New Roman" w:cs="Times New Roman"/>
          <w:color w:val="000000" w:themeColor="text1"/>
          <w:sz w:val="24"/>
          <w:szCs w:val="24"/>
        </w:rPr>
        <w:t xml:space="preserve">For electronic copies, </w:t>
      </w:r>
      <w:r w:rsidR="00EA5F0A">
        <w:rPr>
          <w:rFonts w:ascii="Times New Roman" w:hAnsi="Times New Roman" w:cs="Times New Roman"/>
          <w:color w:val="000000" w:themeColor="text1"/>
          <w:sz w:val="24"/>
          <w:szCs w:val="24"/>
        </w:rPr>
        <w:t>you</w:t>
      </w:r>
      <w:r w:rsidRPr="00FD3C01">
        <w:rPr>
          <w:rFonts w:ascii="Times New Roman" w:hAnsi="Times New Roman" w:cs="Times New Roman"/>
          <w:color w:val="000000" w:themeColor="text1"/>
          <w:sz w:val="24"/>
          <w:szCs w:val="24"/>
        </w:rPr>
        <w:t xml:space="preserve"> should ensure the file is in </w:t>
      </w:r>
      <w:r w:rsidR="00162B94">
        <w:rPr>
          <w:rFonts w:ascii="Times New Roman" w:hAnsi="Times New Roman" w:cs="Times New Roman"/>
          <w:color w:val="000000" w:themeColor="text1"/>
          <w:sz w:val="24"/>
          <w:szCs w:val="24"/>
        </w:rPr>
        <w:t>PDF</w:t>
      </w:r>
      <w:r w:rsidRPr="00FD3C01">
        <w:rPr>
          <w:rFonts w:ascii="Times New Roman" w:hAnsi="Times New Roman" w:cs="Times New Roman"/>
          <w:color w:val="000000" w:themeColor="text1"/>
          <w:sz w:val="24"/>
          <w:szCs w:val="24"/>
        </w:rPr>
        <w:t xml:space="preserve"> and should always check that </w:t>
      </w:r>
      <w:r w:rsidR="00EA5F0A">
        <w:rPr>
          <w:rFonts w:ascii="Times New Roman" w:hAnsi="Times New Roman" w:cs="Times New Roman"/>
          <w:color w:val="000000" w:themeColor="text1"/>
          <w:sz w:val="24"/>
          <w:szCs w:val="24"/>
        </w:rPr>
        <w:t>your</w:t>
      </w:r>
      <w:r w:rsidRPr="00FD3C01">
        <w:rPr>
          <w:rFonts w:ascii="Times New Roman" w:hAnsi="Times New Roman" w:cs="Times New Roman"/>
          <w:color w:val="000000" w:themeColor="text1"/>
          <w:sz w:val="24"/>
          <w:szCs w:val="24"/>
        </w:rPr>
        <w:t xml:space="preserve"> submitted file successfully uploaded to Canvas. I may have additional instructions, and requirements may change depending on the assignment medium. </w:t>
      </w:r>
      <w:r w:rsidR="00EA5F0A">
        <w:rPr>
          <w:rFonts w:ascii="Times New Roman" w:hAnsi="Times New Roman" w:cs="Times New Roman"/>
          <w:color w:val="000000" w:themeColor="text1"/>
          <w:sz w:val="24"/>
          <w:szCs w:val="24"/>
        </w:rPr>
        <w:t>You</w:t>
      </w:r>
      <w:r w:rsidRPr="00FD3C01">
        <w:rPr>
          <w:rFonts w:ascii="Times New Roman" w:hAnsi="Times New Roman" w:cs="Times New Roman"/>
          <w:color w:val="000000" w:themeColor="text1"/>
          <w:sz w:val="24"/>
          <w:szCs w:val="24"/>
        </w:rPr>
        <w:t xml:space="preserve"> should check with me well in advance of a deadline if </w:t>
      </w:r>
      <w:r w:rsidR="00EA5F0A">
        <w:rPr>
          <w:rFonts w:ascii="Times New Roman" w:hAnsi="Times New Roman" w:cs="Times New Roman"/>
          <w:color w:val="000000" w:themeColor="text1"/>
          <w:sz w:val="24"/>
          <w:szCs w:val="24"/>
        </w:rPr>
        <w:t>you</w:t>
      </w:r>
      <w:r w:rsidRPr="00FD3C01">
        <w:rPr>
          <w:rFonts w:ascii="Times New Roman" w:hAnsi="Times New Roman" w:cs="Times New Roman"/>
          <w:color w:val="000000" w:themeColor="text1"/>
          <w:sz w:val="24"/>
          <w:szCs w:val="24"/>
        </w:rPr>
        <w:t xml:space="preserve"> are unsure. </w:t>
      </w:r>
    </w:p>
    <w:p w14:paraId="321EE34F" w14:textId="77777777" w:rsidR="00E15E0E" w:rsidRPr="002776A6" w:rsidRDefault="00E15E0E" w:rsidP="00463C4C">
      <w:pPr>
        <w:pStyle w:val="NoSpacing"/>
        <w:widowControl w:val="0"/>
        <w:rPr>
          <w:rFonts w:ascii="Times New Roman" w:hAnsi="Times New Roman" w:cs="Times New Roman"/>
          <w:color w:val="000000" w:themeColor="text1"/>
          <w:sz w:val="36"/>
          <w:szCs w:val="36"/>
        </w:rPr>
      </w:pPr>
    </w:p>
    <w:p w14:paraId="12D38FF2" w14:textId="6CA23FCD" w:rsidR="000C2874" w:rsidRPr="00F30EB1" w:rsidRDefault="00463C4C" w:rsidP="00357454">
      <w:pPr>
        <w:pStyle w:val="StyleLeft03"/>
        <w:spacing w:after="0"/>
        <w:ind w:left="0" w:hanging="360"/>
        <w:outlineLvl w:val="0"/>
        <w:rPr>
          <w:sz w:val="36"/>
          <w:szCs w:val="36"/>
        </w:rPr>
      </w:pPr>
      <w:r w:rsidRPr="00F30EB1">
        <w:rPr>
          <w:sz w:val="36"/>
          <w:szCs w:val="36"/>
        </w:rPr>
        <w:lastRenderedPageBreak/>
        <w:t xml:space="preserve">Class </w:t>
      </w:r>
      <w:r w:rsidR="009063B5">
        <w:rPr>
          <w:sz w:val="36"/>
          <w:szCs w:val="36"/>
        </w:rPr>
        <w:t>Etiquette</w:t>
      </w:r>
    </w:p>
    <w:p w14:paraId="6DE29608" w14:textId="77777777" w:rsidR="000C2874" w:rsidRPr="008F4E3C" w:rsidRDefault="000C2874" w:rsidP="000C2874">
      <w:pPr>
        <w:pStyle w:val="StyleLeft03"/>
        <w:spacing w:after="0"/>
        <w:ind w:left="0"/>
        <w:outlineLvl w:val="0"/>
        <w:rPr>
          <w:color w:val="2F5597"/>
          <w:sz w:val="10"/>
          <w:szCs w:val="10"/>
        </w:rPr>
      </w:pPr>
    </w:p>
    <w:p w14:paraId="30A44A4C" w14:textId="77777777" w:rsidR="00AC2964" w:rsidRDefault="00AC2964" w:rsidP="00AC2964">
      <w:pPr>
        <w:rPr>
          <w:rStyle w:val="Hyperlink"/>
          <w:rFonts w:eastAsiaTheme="majorEastAsia"/>
        </w:rPr>
      </w:pPr>
      <w:r w:rsidRPr="006034FD">
        <w:rPr>
          <w:rFonts w:eastAsiaTheme="majorEastAsia"/>
          <w:color w:val="000000" w:themeColor="text1"/>
        </w:rPr>
        <w:t xml:space="preserve">Student learning can only occur when students and their instructors feel safe, respected, and supported by each other. To ensure that our learning environment is as safe as possible, you are expected to abide by the most up to date </w:t>
      </w:r>
      <w:hyperlink r:id="rId25" w:history="1">
        <w:r w:rsidRPr="006034FD">
          <w:rPr>
            <w:rStyle w:val="Hyperlink"/>
            <w:rFonts w:eastAsiaTheme="majorEastAsia"/>
          </w:rPr>
          <w:t>University of Delaware’s COVID-19 Guidelines</w:t>
        </w:r>
      </w:hyperlink>
      <w:r>
        <w:rPr>
          <w:rStyle w:val="Hyperlink"/>
          <w:rFonts w:eastAsiaTheme="majorEastAsia"/>
        </w:rPr>
        <w:t>.</w:t>
      </w:r>
    </w:p>
    <w:p w14:paraId="29C3059A" w14:textId="77777777" w:rsidR="00AC2964" w:rsidRDefault="00AC2964" w:rsidP="00AC2964">
      <w:pPr>
        <w:ind w:left="360"/>
      </w:pPr>
    </w:p>
    <w:p w14:paraId="39BA9D11" w14:textId="77777777" w:rsidR="00AC2964" w:rsidRPr="003C5B9C" w:rsidRDefault="00AC2964" w:rsidP="00AC2964">
      <w:pPr>
        <w:rPr>
          <w:color w:val="000000"/>
        </w:rPr>
      </w:pPr>
      <w:r w:rsidRPr="007230EE">
        <w:t xml:space="preserve">Professionalism is expected at all times. </w:t>
      </w:r>
      <w:r w:rsidRPr="003C5B9C">
        <w:rPr>
          <w:color w:val="000000"/>
        </w:rPr>
        <w:t>While a free exchange of ideas and expressions is very much encouraged, strive for civility and respect in all of your comments</w:t>
      </w:r>
      <w:r>
        <w:rPr>
          <w:color w:val="000000"/>
        </w:rPr>
        <w:t>—</w:t>
      </w:r>
      <w:r w:rsidRPr="003C5B9C">
        <w:rPr>
          <w:color w:val="000000"/>
        </w:rPr>
        <w:t xml:space="preserve">whether in the classroom or online. </w:t>
      </w:r>
      <w:r w:rsidRPr="007230EE">
        <w:t xml:space="preserve">Please keep in mind that we come to the class conversation from different walks of life and with different personal experiences. Whatever our values, commitments, or stories might be, I trust that diversity will prove to be an asset as we explore these topics together. If at any point you feel concerned about or uncomfortable with a dynamic in our conversation, I encourage you to reach out to me to share your observations. </w:t>
      </w:r>
    </w:p>
    <w:p w14:paraId="42A0C23D" w14:textId="77777777" w:rsidR="00B01C7D" w:rsidRPr="00FD506E" w:rsidRDefault="00B01C7D" w:rsidP="00A75967">
      <w:pPr>
        <w:rPr>
          <w:rFonts w:eastAsia="Times New Roman"/>
          <w:sz w:val="36"/>
          <w:szCs w:val="36"/>
        </w:rPr>
      </w:pPr>
    </w:p>
    <w:p w14:paraId="376E0915" w14:textId="77777777" w:rsidR="00872C38" w:rsidRDefault="00872C38" w:rsidP="00872C38">
      <w:pPr>
        <w:pStyle w:val="StyleLeft03"/>
        <w:spacing w:after="0"/>
        <w:ind w:left="0" w:hanging="360"/>
        <w:outlineLvl w:val="0"/>
        <w:rPr>
          <w:rFonts w:ascii="Cambria" w:hAnsi="Cambria" w:cs="Arial"/>
          <w:sz w:val="36"/>
          <w:szCs w:val="36"/>
        </w:rPr>
      </w:pPr>
      <w:r>
        <w:rPr>
          <w:rFonts w:ascii="Cambria" w:hAnsi="Cambria" w:cs="Arial"/>
          <w:sz w:val="36"/>
          <w:szCs w:val="36"/>
        </w:rPr>
        <w:t xml:space="preserve">Interest in the English Major and Minors </w:t>
      </w:r>
    </w:p>
    <w:p w14:paraId="135F339D" w14:textId="77777777" w:rsidR="00872C38" w:rsidRPr="00644CB1" w:rsidRDefault="00872C38" w:rsidP="00872C38">
      <w:pPr>
        <w:rPr>
          <w:rFonts w:ascii="Arial" w:eastAsiaTheme="majorEastAsia" w:hAnsi="Arial" w:cs="Arial"/>
          <w:color w:val="000000" w:themeColor="text1"/>
          <w:sz w:val="10"/>
          <w:szCs w:val="10"/>
        </w:rPr>
      </w:pPr>
    </w:p>
    <w:p w14:paraId="464BBE5D" w14:textId="77777777" w:rsidR="00872C38" w:rsidRDefault="00872C38" w:rsidP="00872C38">
      <w:pPr>
        <w:tabs>
          <w:tab w:val="left" w:pos="360"/>
        </w:tabs>
        <w:autoSpaceDE w:val="0"/>
        <w:autoSpaceDN w:val="0"/>
        <w:adjustRightInd w:val="0"/>
        <w:rPr>
          <w:color w:val="0000FF"/>
        </w:rPr>
      </w:pPr>
      <w:r w:rsidRPr="00565B8A">
        <w:rPr>
          <w:color w:val="000000"/>
        </w:rPr>
        <w:t xml:space="preserve">The English </w:t>
      </w:r>
      <w:r>
        <w:rPr>
          <w:color w:val="000000"/>
        </w:rPr>
        <w:t>m</w:t>
      </w:r>
      <w:r w:rsidRPr="00565B8A">
        <w:rPr>
          <w:color w:val="000000"/>
        </w:rPr>
        <w:t xml:space="preserve">ajor has been carefully designed as one of the most flexible and collaborative programs at UD. In addition, it is a perfect double major for students interested in (1) making themselves more attractive on the job market, and (2) taking challenging and intellectually rewarding coursework. For an overview of the possibilities for designing your own English </w:t>
      </w:r>
      <w:r>
        <w:rPr>
          <w:color w:val="000000"/>
        </w:rPr>
        <w:t>m</w:t>
      </w:r>
      <w:r w:rsidRPr="00565B8A">
        <w:rPr>
          <w:color w:val="000000"/>
        </w:rPr>
        <w:t xml:space="preserve">ajor, visit </w:t>
      </w:r>
      <w:hyperlink r:id="rId26" w:history="1">
        <w:r w:rsidRPr="00565B8A">
          <w:rPr>
            <w:rStyle w:val="Hyperlink"/>
          </w:rPr>
          <w:t>https://www.english.udel.edu/undergraduate/english-major</w:t>
        </w:r>
      </w:hyperlink>
      <w:r w:rsidRPr="00565B8A">
        <w:rPr>
          <w:color w:val="0000FF"/>
        </w:rPr>
        <w:t xml:space="preserve"> </w:t>
      </w:r>
    </w:p>
    <w:p w14:paraId="62D2D5B1" w14:textId="77777777" w:rsidR="00872C38" w:rsidRPr="00565B8A" w:rsidRDefault="00872C38" w:rsidP="00872C38">
      <w:pPr>
        <w:tabs>
          <w:tab w:val="left" w:pos="360"/>
        </w:tabs>
        <w:autoSpaceDE w:val="0"/>
        <w:autoSpaceDN w:val="0"/>
        <w:adjustRightInd w:val="0"/>
        <w:ind w:left="360"/>
        <w:rPr>
          <w:color w:val="0000FF"/>
        </w:rPr>
      </w:pPr>
    </w:p>
    <w:p w14:paraId="4D5CD452" w14:textId="77777777" w:rsidR="00872C38" w:rsidRDefault="00872C38" w:rsidP="00872C38">
      <w:pPr>
        <w:autoSpaceDE w:val="0"/>
        <w:autoSpaceDN w:val="0"/>
        <w:adjustRightInd w:val="0"/>
        <w:rPr>
          <w:color w:val="0000FF"/>
        </w:rPr>
      </w:pPr>
      <w:r w:rsidRPr="00565B8A">
        <w:rPr>
          <w:color w:val="000000"/>
        </w:rPr>
        <w:t xml:space="preserve">The English Department also offers a range of minors to suit a variety of interests, all designed to be flexible in fitting in with the rigorous requirements of other majors. Most of our minors are interdisciplinary, encouraging students to engage in coursework across curricula. We currently offer minors in English, Writing, and Environmental Humanities. For more information about the minor, visit </w:t>
      </w:r>
      <w:hyperlink r:id="rId27" w:history="1">
        <w:r w:rsidRPr="00565B8A">
          <w:rPr>
            <w:rStyle w:val="Hyperlink"/>
          </w:rPr>
          <w:t>https://www.english.udel.edu/undergraduate/minors</w:t>
        </w:r>
      </w:hyperlink>
      <w:r w:rsidRPr="00565B8A">
        <w:rPr>
          <w:color w:val="0000FF"/>
        </w:rPr>
        <w:t xml:space="preserve"> </w:t>
      </w:r>
    </w:p>
    <w:p w14:paraId="7D4A32A4" w14:textId="77777777" w:rsidR="00872C38" w:rsidRPr="00565B8A" w:rsidRDefault="00872C38" w:rsidP="00872C38">
      <w:pPr>
        <w:autoSpaceDE w:val="0"/>
        <w:autoSpaceDN w:val="0"/>
        <w:adjustRightInd w:val="0"/>
        <w:ind w:left="360"/>
        <w:rPr>
          <w:color w:val="0000FF"/>
        </w:rPr>
      </w:pPr>
    </w:p>
    <w:p w14:paraId="2285AA27" w14:textId="77777777" w:rsidR="00872C38" w:rsidRPr="00565B8A" w:rsidRDefault="00872C38" w:rsidP="00872C38">
      <w:pPr>
        <w:autoSpaceDE w:val="0"/>
        <w:autoSpaceDN w:val="0"/>
        <w:adjustRightInd w:val="0"/>
        <w:rPr>
          <w:color w:val="000000"/>
        </w:rPr>
      </w:pPr>
      <w:r>
        <w:rPr>
          <w:color w:val="000000"/>
        </w:rPr>
        <w:t>I</w:t>
      </w:r>
      <w:r w:rsidRPr="00565B8A">
        <w:rPr>
          <w:color w:val="000000"/>
        </w:rPr>
        <w:t xml:space="preserve">f you’d like to speak with an advisor about the major or minors, feel free to contact Mr. Jordan Moses, Academic Advisor in the English Department. His contact information is: </w:t>
      </w:r>
    </w:p>
    <w:p w14:paraId="7CDD5548" w14:textId="3F104DF5" w:rsidR="00872C38" w:rsidRPr="009B22BF" w:rsidRDefault="00872C38" w:rsidP="00872C38">
      <w:pPr>
        <w:autoSpaceDE w:val="0"/>
        <w:autoSpaceDN w:val="0"/>
        <w:adjustRightInd w:val="0"/>
        <w:rPr>
          <w:color w:val="0000FF"/>
        </w:rPr>
      </w:pPr>
      <w:hyperlink r:id="rId28" w:history="1">
        <w:r w:rsidRPr="00264359">
          <w:rPr>
            <w:rStyle w:val="Hyperlink"/>
          </w:rPr>
          <w:t>jsmoses@udel.edu</w:t>
        </w:r>
      </w:hyperlink>
      <w:r>
        <w:rPr>
          <w:b/>
          <w:bCs/>
        </w:rPr>
        <w:t xml:space="preserve">, </w:t>
      </w:r>
      <w:r w:rsidRPr="00565B8A">
        <w:rPr>
          <w:color w:val="000000"/>
        </w:rPr>
        <w:t>206 Memorial Hall</w:t>
      </w:r>
      <w:r>
        <w:rPr>
          <w:color w:val="000000"/>
        </w:rPr>
        <w:t xml:space="preserve">, </w:t>
      </w:r>
      <w:r w:rsidRPr="00565B8A">
        <w:rPr>
          <w:color w:val="000000"/>
        </w:rPr>
        <w:t>Phone: 302</w:t>
      </w:r>
      <w:r w:rsidR="00805C5B">
        <w:rPr>
          <w:color w:val="000000"/>
        </w:rPr>
        <w:t>.</w:t>
      </w:r>
      <w:r w:rsidRPr="00565B8A">
        <w:rPr>
          <w:color w:val="000000"/>
        </w:rPr>
        <w:t>831</w:t>
      </w:r>
      <w:r w:rsidR="00805C5B">
        <w:rPr>
          <w:color w:val="000000"/>
        </w:rPr>
        <w:t>.</w:t>
      </w:r>
      <w:r w:rsidRPr="00565B8A">
        <w:rPr>
          <w:color w:val="000000"/>
        </w:rPr>
        <w:t>2187</w:t>
      </w:r>
      <w:r>
        <w:rPr>
          <w:color w:val="000000"/>
        </w:rPr>
        <w:t>.</w:t>
      </w:r>
    </w:p>
    <w:p w14:paraId="1DD5993D" w14:textId="77777777" w:rsidR="00D3189D" w:rsidRPr="00805C5B" w:rsidRDefault="00D3189D" w:rsidP="00CB18E5">
      <w:pPr>
        <w:rPr>
          <w:rStyle w:val="Heading3Char"/>
          <w:rFonts w:ascii="Times New Roman" w:hAnsi="Times New Roman" w:cs="Times New Roman"/>
          <w:bCs/>
          <w:color w:val="000000" w:themeColor="text1"/>
          <w:sz w:val="36"/>
          <w:szCs w:val="36"/>
        </w:rPr>
      </w:pPr>
    </w:p>
    <w:p w14:paraId="7597FF5B" w14:textId="734449F1" w:rsidR="00CB18E5" w:rsidRPr="00124FDA" w:rsidRDefault="00CB18E5" w:rsidP="00805C5B">
      <w:pPr>
        <w:ind w:left="-360"/>
        <w:rPr>
          <w:rStyle w:val="Heading3Char"/>
          <w:rFonts w:ascii="Cambria" w:hAnsi="Cambria"/>
          <w:bCs/>
          <w:color w:val="000000" w:themeColor="text1"/>
          <w:sz w:val="36"/>
          <w:szCs w:val="36"/>
        </w:rPr>
      </w:pPr>
      <w:r w:rsidRPr="00124FDA">
        <w:rPr>
          <w:rStyle w:val="Heading3Char"/>
          <w:rFonts w:ascii="Cambria" w:hAnsi="Cambria" w:cs="Times New Roman"/>
          <w:bCs/>
          <w:color w:val="000000" w:themeColor="text1"/>
          <w:sz w:val="36"/>
          <w:szCs w:val="36"/>
        </w:rPr>
        <w:t>Academic Integrity</w:t>
      </w:r>
    </w:p>
    <w:p w14:paraId="632C2E6F" w14:textId="77777777" w:rsidR="00CB18E5" w:rsidRPr="00FA27CA" w:rsidRDefault="00CB18E5" w:rsidP="00CB18E5">
      <w:pPr>
        <w:rPr>
          <w:rStyle w:val="Heading3Char"/>
          <w:b/>
          <w:color w:val="000000" w:themeColor="text1"/>
          <w:sz w:val="10"/>
          <w:szCs w:val="10"/>
        </w:rPr>
      </w:pPr>
    </w:p>
    <w:p w14:paraId="30FE3337" w14:textId="730B790F" w:rsidR="00CB18E5" w:rsidRPr="006034FD" w:rsidRDefault="00CB18E5" w:rsidP="00D3189D">
      <w:pPr>
        <w:tabs>
          <w:tab w:val="left" w:pos="360"/>
        </w:tabs>
        <w:rPr>
          <w:rFonts w:eastAsia="Cambria"/>
          <w:bCs/>
          <w:color w:val="000000" w:themeColor="text1"/>
        </w:rPr>
      </w:pPr>
      <w:r w:rsidRPr="006034FD">
        <w:rPr>
          <w:rFonts w:eastAsia="Cambria"/>
          <w:bCs/>
          <w:color w:val="000000" w:themeColor="text1"/>
        </w:rPr>
        <w:t>Please familiarize yourself with UD policies regarding academic dishonesty. To falsify the results of one</w:t>
      </w:r>
      <w:r>
        <w:rPr>
          <w:rFonts w:eastAsia="Cambria"/>
          <w:bCs/>
          <w:color w:val="000000" w:themeColor="text1"/>
        </w:rPr>
        <w:t>’</w:t>
      </w:r>
      <w:r w:rsidRPr="006034FD">
        <w:rPr>
          <w:rFonts w:eastAsia="Cambria"/>
          <w:bCs/>
          <w:color w:val="000000" w:themeColor="text1"/>
        </w:rPr>
        <w:t>s research, to steal the words or ideas of another, to cheat on an assignment, to re-submit the same assignment for different classes, or to allow or assist another to commit these acts corrupts the educational process. Students are expected to do their own work and neither give nor receive unauthorized assistance. Complete details of the university</w:t>
      </w:r>
      <w:r>
        <w:rPr>
          <w:rFonts w:eastAsia="Cambria"/>
          <w:bCs/>
          <w:color w:val="000000" w:themeColor="text1"/>
        </w:rPr>
        <w:t>’</w:t>
      </w:r>
      <w:r w:rsidRPr="006034FD">
        <w:rPr>
          <w:rFonts w:eastAsia="Cambria"/>
          <w:bCs/>
          <w:color w:val="000000" w:themeColor="text1"/>
        </w:rPr>
        <w:t xml:space="preserve">s academic integrity policies and procedures can be found at </w:t>
      </w:r>
      <w:hyperlink r:id="rId29" w:history="1">
        <w:r w:rsidRPr="006034FD">
          <w:rPr>
            <w:rStyle w:val="Hyperlink"/>
            <w:rFonts w:eastAsia="Cambria"/>
            <w:bCs/>
          </w:rPr>
          <w:t>sites.udel.edu</w:t>
        </w:r>
        <w:r w:rsidRPr="006034FD">
          <w:rPr>
            <w:rStyle w:val="Hyperlink"/>
            <w:rFonts w:eastAsia="Cambria"/>
            <w:bCs/>
          </w:rPr>
          <w:t>/</w:t>
        </w:r>
        <w:r w:rsidRPr="006034FD">
          <w:rPr>
            <w:rStyle w:val="Hyperlink"/>
            <w:rFonts w:eastAsia="Cambria"/>
            <w:bCs/>
          </w:rPr>
          <w:t>studentconduct/sgup/</w:t>
        </w:r>
      </w:hyperlink>
      <w:r w:rsidRPr="006034FD">
        <w:rPr>
          <w:rFonts w:eastAsia="Cambria"/>
          <w:bCs/>
          <w:color w:val="000000" w:themeColor="text1"/>
        </w:rPr>
        <w:t>  Office of Student Conduct, 218 Hullihen Hall, 302</w:t>
      </w:r>
      <w:r>
        <w:rPr>
          <w:rFonts w:eastAsia="Cambria"/>
          <w:bCs/>
          <w:color w:val="000000" w:themeColor="text1"/>
        </w:rPr>
        <w:t>.</w:t>
      </w:r>
      <w:r w:rsidRPr="006034FD">
        <w:rPr>
          <w:rFonts w:eastAsia="Cambria"/>
          <w:bCs/>
          <w:color w:val="000000" w:themeColor="text1"/>
        </w:rPr>
        <w:t>831</w:t>
      </w:r>
      <w:r>
        <w:rPr>
          <w:rFonts w:eastAsia="Cambria"/>
          <w:bCs/>
          <w:color w:val="000000" w:themeColor="text1"/>
        </w:rPr>
        <w:t>.</w:t>
      </w:r>
      <w:r w:rsidRPr="006034FD">
        <w:rPr>
          <w:rFonts w:eastAsia="Cambria"/>
          <w:bCs/>
          <w:color w:val="000000" w:themeColor="text1"/>
        </w:rPr>
        <w:t xml:space="preserve">2117. E-mail: </w:t>
      </w:r>
      <w:hyperlink r:id="rId30" w:history="1">
        <w:r w:rsidRPr="006034FD">
          <w:rPr>
            <w:rStyle w:val="Hyperlink"/>
            <w:rFonts w:eastAsia="Cambria"/>
            <w:bCs/>
          </w:rPr>
          <w:t>student-conduct@udel.edu</w:t>
        </w:r>
      </w:hyperlink>
      <w:r w:rsidR="00C1219E">
        <w:rPr>
          <w:rStyle w:val="Hyperlink"/>
          <w:rFonts w:eastAsia="Cambria"/>
          <w:bCs/>
        </w:rPr>
        <w:t>.</w:t>
      </w:r>
    </w:p>
    <w:p w14:paraId="22FF851F" w14:textId="77777777" w:rsidR="00CB18E5" w:rsidRPr="006034FD" w:rsidRDefault="00CB18E5" w:rsidP="00CB18E5">
      <w:pPr>
        <w:rPr>
          <w:rFonts w:eastAsia="Cambria"/>
          <w:b/>
          <w:bCs/>
          <w:color w:val="000000" w:themeColor="text1"/>
        </w:rPr>
      </w:pPr>
    </w:p>
    <w:p w14:paraId="3FA2BC52" w14:textId="77777777" w:rsidR="00CB18E5" w:rsidRDefault="00CB18E5" w:rsidP="00CB18E5">
      <w:pPr>
        <w:rPr>
          <w:rFonts w:ascii="Cambria" w:eastAsia="Cambria" w:hAnsi="Cambria"/>
          <w:bCs/>
          <w:color w:val="000000" w:themeColor="text1"/>
          <w:sz w:val="36"/>
          <w:szCs w:val="36"/>
        </w:rPr>
      </w:pPr>
      <w:r>
        <w:rPr>
          <w:rFonts w:ascii="Cambria" w:eastAsia="Cambria" w:hAnsi="Cambria"/>
          <w:bCs/>
          <w:color w:val="000000" w:themeColor="text1"/>
          <w:sz w:val="36"/>
          <w:szCs w:val="36"/>
        </w:rPr>
        <w:br w:type="page"/>
      </w:r>
    </w:p>
    <w:p w14:paraId="611F6942" w14:textId="77777777" w:rsidR="00CB18E5" w:rsidRDefault="00CB18E5" w:rsidP="00805C5B">
      <w:pPr>
        <w:ind w:left="-360"/>
        <w:rPr>
          <w:rFonts w:ascii="Cambria" w:eastAsia="Cambria" w:hAnsi="Cambria"/>
          <w:bCs/>
          <w:color w:val="000000" w:themeColor="text1"/>
          <w:sz w:val="36"/>
          <w:szCs w:val="36"/>
        </w:rPr>
      </w:pPr>
      <w:r w:rsidRPr="00124FDA">
        <w:rPr>
          <w:rFonts w:ascii="Cambria" w:eastAsia="Cambria" w:hAnsi="Cambria"/>
          <w:bCs/>
          <w:color w:val="000000" w:themeColor="text1"/>
          <w:sz w:val="36"/>
          <w:szCs w:val="36"/>
        </w:rPr>
        <w:lastRenderedPageBreak/>
        <w:t>Harassment, Discrimination, and Sexual Misconduct</w:t>
      </w:r>
    </w:p>
    <w:p w14:paraId="0D15F028" w14:textId="77777777" w:rsidR="00CB18E5" w:rsidRPr="00124FDA" w:rsidRDefault="00CB18E5" w:rsidP="00CB18E5">
      <w:pPr>
        <w:rPr>
          <w:rFonts w:ascii="Cambria" w:eastAsia="Cambria" w:hAnsi="Cambria"/>
          <w:bCs/>
          <w:color w:val="000000" w:themeColor="text1"/>
          <w:sz w:val="10"/>
          <w:szCs w:val="10"/>
        </w:rPr>
      </w:pPr>
    </w:p>
    <w:p w14:paraId="1DAAE694" w14:textId="6DE48692" w:rsidR="00CB18E5" w:rsidRPr="006034FD" w:rsidRDefault="00CB18E5" w:rsidP="00D3189D">
      <w:pPr>
        <w:rPr>
          <w:rFonts w:eastAsia="Cambria"/>
          <w:b/>
          <w:bCs/>
          <w:color w:val="000000" w:themeColor="text1"/>
          <w:sz w:val="28"/>
          <w:szCs w:val="28"/>
        </w:rPr>
      </w:pPr>
      <w:r w:rsidRPr="006034FD">
        <w:rPr>
          <w:rFonts w:eastAsia="Cambria"/>
          <w:color w:val="000000" w:themeColor="text1"/>
        </w:rPr>
        <w:t>The University of Delaware works to promote an academic and work environment that is free from all forms of discrimination, including harassment and sexual misconduct. As a member of the community, your rights, resource</w:t>
      </w:r>
      <w:r>
        <w:rPr>
          <w:rFonts w:eastAsia="Cambria"/>
          <w:color w:val="000000" w:themeColor="text1"/>
        </w:rPr>
        <w:t>s,</w:t>
      </w:r>
      <w:r w:rsidRPr="006034FD">
        <w:rPr>
          <w:rFonts w:eastAsia="Cambria"/>
          <w:color w:val="000000" w:themeColor="text1"/>
        </w:rPr>
        <w:t xml:space="preserve"> and responsibilities are reflected in the non-discrimination and sexual misconduct policies. Please familiarize yourself with these policies at </w:t>
      </w:r>
      <w:hyperlink r:id="rId31" w:history="1">
        <w:r w:rsidRPr="006034FD">
          <w:rPr>
            <w:rStyle w:val="Hyperlink"/>
            <w:rFonts w:eastAsia="Cambria"/>
          </w:rPr>
          <w:t>www.udel.ed</w:t>
        </w:r>
        <w:r w:rsidRPr="006034FD">
          <w:rPr>
            <w:rStyle w:val="Hyperlink"/>
            <w:rFonts w:eastAsia="Cambria"/>
          </w:rPr>
          <w:t>u</w:t>
        </w:r>
        <w:r w:rsidRPr="006034FD">
          <w:rPr>
            <w:rStyle w:val="Hyperlink"/>
            <w:rFonts w:eastAsia="Cambria"/>
          </w:rPr>
          <w:t>/oei</w:t>
        </w:r>
      </w:hyperlink>
      <w:r w:rsidRPr="006034FD">
        <w:rPr>
          <w:rFonts w:eastAsia="Cambria"/>
          <w:color w:val="000000" w:themeColor="text1"/>
        </w:rPr>
        <w:t>. You can report any concerns to the University’s Office of Equity &amp; Inclusion, at 305 Hullihen Hall, 302</w:t>
      </w:r>
      <w:r w:rsidR="00805C5B">
        <w:rPr>
          <w:rFonts w:eastAsia="Cambria"/>
          <w:color w:val="000000" w:themeColor="text1"/>
        </w:rPr>
        <w:t>.</w:t>
      </w:r>
      <w:r w:rsidRPr="006034FD">
        <w:rPr>
          <w:rFonts w:eastAsia="Cambria"/>
          <w:color w:val="000000" w:themeColor="text1"/>
        </w:rPr>
        <w:t>831</w:t>
      </w:r>
      <w:r w:rsidR="00805C5B">
        <w:rPr>
          <w:rFonts w:eastAsia="Cambria"/>
          <w:color w:val="000000" w:themeColor="text1"/>
        </w:rPr>
        <w:t>.</w:t>
      </w:r>
      <w:r w:rsidRPr="006034FD">
        <w:rPr>
          <w:rFonts w:eastAsia="Cambria"/>
          <w:color w:val="000000" w:themeColor="text1"/>
        </w:rPr>
        <w:t>8063 or you can report anonymously through UD Police 302</w:t>
      </w:r>
      <w:r>
        <w:rPr>
          <w:rFonts w:eastAsia="Cambria"/>
          <w:color w:val="000000" w:themeColor="text1"/>
        </w:rPr>
        <w:t>.</w:t>
      </w:r>
      <w:r w:rsidRPr="006034FD">
        <w:rPr>
          <w:rFonts w:eastAsia="Cambria"/>
          <w:color w:val="000000" w:themeColor="text1"/>
        </w:rPr>
        <w:t>831</w:t>
      </w:r>
      <w:r>
        <w:rPr>
          <w:rFonts w:eastAsia="Cambria"/>
          <w:color w:val="000000" w:themeColor="text1"/>
        </w:rPr>
        <w:t>.</w:t>
      </w:r>
      <w:r w:rsidRPr="006034FD">
        <w:rPr>
          <w:rFonts w:eastAsia="Cambria"/>
          <w:color w:val="000000" w:themeColor="text1"/>
        </w:rPr>
        <w:t xml:space="preserve">2222 or the EthicsPoint Compliance Hotline at </w:t>
      </w:r>
      <w:hyperlink r:id="rId32" w:history="1">
        <w:r w:rsidRPr="006034FD">
          <w:rPr>
            <w:rStyle w:val="Hyperlink"/>
            <w:rFonts w:eastAsia="Cambria"/>
          </w:rPr>
          <w:t>ww</w:t>
        </w:r>
        <w:r w:rsidRPr="006034FD">
          <w:rPr>
            <w:rStyle w:val="Hyperlink"/>
            <w:rFonts w:eastAsia="Cambria"/>
          </w:rPr>
          <w:t>w</w:t>
        </w:r>
        <w:r w:rsidRPr="006034FD">
          <w:rPr>
            <w:rStyle w:val="Hyperlink"/>
            <w:rFonts w:eastAsia="Cambria"/>
          </w:rPr>
          <w:t>1.udel.edu/compliance</w:t>
        </w:r>
      </w:hyperlink>
      <w:r w:rsidRPr="006034FD">
        <w:rPr>
          <w:rFonts w:eastAsia="Cambria"/>
          <w:color w:val="000000" w:themeColor="text1"/>
          <w:u w:val="single"/>
        </w:rPr>
        <w:t>.</w:t>
      </w:r>
      <w:r w:rsidRPr="006034FD">
        <w:rPr>
          <w:rFonts w:eastAsia="Cambria"/>
          <w:color w:val="000000" w:themeColor="text1"/>
        </w:rPr>
        <w:t xml:space="preserve"> You can also report any violation of UD policy on harassment, discrimination, or abuse of any person at this site: </w:t>
      </w:r>
      <w:hyperlink r:id="rId33" w:history="1">
        <w:r w:rsidRPr="006034FD">
          <w:rPr>
            <w:rStyle w:val="Hyperlink"/>
            <w:rFonts w:eastAsia="Cambria"/>
          </w:rPr>
          <w:t>sites.udel.</w:t>
        </w:r>
        <w:r w:rsidRPr="006034FD">
          <w:rPr>
            <w:rStyle w:val="Hyperlink"/>
            <w:rFonts w:eastAsia="Cambria"/>
          </w:rPr>
          <w:t>e</w:t>
        </w:r>
        <w:r w:rsidRPr="006034FD">
          <w:rPr>
            <w:rStyle w:val="Hyperlink"/>
            <w:rFonts w:eastAsia="Cambria"/>
          </w:rPr>
          <w:t>du/sexualmisconduct/how-to-report/</w:t>
        </w:r>
      </w:hyperlink>
      <w:r w:rsidR="00C1219E">
        <w:rPr>
          <w:rStyle w:val="Hyperlink"/>
          <w:rFonts w:eastAsia="Cambria"/>
        </w:rPr>
        <w:t>.</w:t>
      </w:r>
    </w:p>
    <w:p w14:paraId="405C9083" w14:textId="77777777" w:rsidR="00CB18E5" w:rsidRPr="001B4736" w:rsidRDefault="00CB18E5" w:rsidP="00CB18E5">
      <w:pPr>
        <w:rPr>
          <w:rStyle w:val="Heading3Char"/>
          <w:b/>
          <w:color w:val="000000" w:themeColor="text1"/>
        </w:rPr>
      </w:pPr>
    </w:p>
    <w:p w14:paraId="3A20B5C6" w14:textId="77777777" w:rsidR="00CB18E5" w:rsidRPr="006034FD" w:rsidRDefault="00CB18E5" w:rsidP="00D3189D">
      <w:pPr>
        <w:rPr>
          <w:rFonts w:eastAsia="Cambria"/>
          <w:b/>
          <w:color w:val="000000" w:themeColor="text1"/>
        </w:rPr>
      </w:pPr>
      <w:r w:rsidRPr="006034FD">
        <w:rPr>
          <w:rFonts w:eastAsia="Cambria"/>
          <w:color w:val="000000" w:themeColor="text1"/>
        </w:rPr>
        <w:t>If, at any time during this course, I happen to be made aware that a student may have been the victim of sexual misconduct (including sexual harassment, sexual violence, domestic/dating violence, or stalking), I am obligated by federal law to inform the university’s Title IX Coordinator. The university needs to know information about such incidents to, not only offer resources, but to ensure a safe campus environment. The Title IX Coordinator will decide if the incident should be examined further. If such a situation is disclosed to me in class, in a paper assignment, or in student appointment hours, I promise to protect your privacy</w:t>
      </w:r>
      <w:r>
        <w:rPr>
          <w:rFonts w:eastAsia="Cambria"/>
          <w:color w:val="000000" w:themeColor="text1"/>
        </w:rPr>
        <w:t>—</w:t>
      </w:r>
      <w:r w:rsidRPr="006034FD">
        <w:rPr>
          <w:rFonts w:eastAsia="Cambria"/>
          <w:color w:val="000000" w:themeColor="text1"/>
        </w:rPr>
        <w:t xml:space="preserve">I will not disclose the incident to anyone but the Title IX Coordinator. </w:t>
      </w:r>
    </w:p>
    <w:p w14:paraId="79CA4B4B" w14:textId="77777777" w:rsidR="00D3189D" w:rsidRDefault="00D3189D" w:rsidP="00D3189D">
      <w:pPr>
        <w:rPr>
          <w:rFonts w:eastAsia="Cambria"/>
          <w:color w:val="000000" w:themeColor="text1"/>
        </w:rPr>
      </w:pPr>
    </w:p>
    <w:p w14:paraId="13EA5203" w14:textId="26648836" w:rsidR="00CB18E5" w:rsidRPr="006034FD" w:rsidRDefault="00CB18E5" w:rsidP="00D3189D">
      <w:pPr>
        <w:rPr>
          <w:rFonts w:eastAsia="Cambria"/>
          <w:color w:val="000000" w:themeColor="text1"/>
        </w:rPr>
      </w:pPr>
      <w:r w:rsidRPr="006034FD">
        <w:rPr>
          <w:rFonts w:eastAsia="Cambria"/>
          <w:color w:val="000000" w:themeColor="text1"/>
        </w:rPr>
        <w:t xml:space="preserve">For more information on Sexual Misconduct policies, where to get help, and reporting information please refer to </w:t>
      </w:r>
      <w:hyperlink r:id="rId34" w:history="1">
        <w:r w:rsidRPr="006034FD">
          <w:rPr>
            <w:rStyle w:val="Hyperlink"/>
            <w:rFonts w:eastAsia="Cambria"/>
          </w:rPr>
          <w:t>www.udel</w:t>
        </w:r>
        <w:r w:rsidRPr="006034FD">
          <w:rPr>
            <w:rStyle w:val="Hyperlink"/>
            <w:rFonts w:eastAsia="Cambria"/>
          </w:rPr>
          <w:t>.</w:t>
        </w:r>
        <w:r w:rsidRPr="006034FD">
          <w:rPr>
            <w:rStyle w:val="Hyperlink"/>
            <w:rFonts w:eastAsia="Cambria"/>
          </w:rPr>
          <w:t>edu/sexualmisconduct</w:t>
        </w:r>
      </w:hyperlink>
      <w:r w:rsidRPr="006034FD">
        <w:rPr>
          <w:rFonts w:eastAsia="Cambria"/>
          <w:color w:val="000000" w:themeColor="text1"/>
        </w:rPr>
        <w:t>. At UD, we provide 24-hour crisis assistance and victim advocacy and counseling. Contact 302</w:t>
      </w:r>
      <w:r>
        <w:rPr>
          <w:rFonts w:eastAsia="Cambria"/>
          <w:color w:val="000000" w:themeColor="text1"/>
        </w:rPr>
        <w:t>.</w:t>
      </w:r>
      <w:r w:rsidRPr="006034FD">
        <w:rPr>
          <w:rFonts w:eastAsia="Cambria"/>
          <w:color w:val="000000" w:themeColor="text1"/>
        </w:rPr>
        <w:t>831</w:t>
      </w:r>
      <w:r>
        <w:rPr>
          <w:rFonts w:eastAsia="Cambria"/>
          <w:color w:val="000000" w:themeColor="text1"/>
        </w:rPr>
        <w:t>.</w:t>
      </w:r>
      <w:r w:rsidRPr="006034FD">
        <w:rPr>
          <w:rFonts w:eastAsia="Cambria"/>
          <w:color w:val="000000" w:themeColor="text1"/>
        </w:rPr>
        <w:t>1001 to get in touch with a sexual offense support advocate, as well as confidential and anonymous counseling services for other concerns.</w:t>
      </w:r>
    </w:p>
    <w:p w14:paraId="1F58F1D7" w14:textId="77777777" w:rsidR="00CB18E5" w:rsidRPr="00805C5B" w:rsidRDefault="00CB18E5" w:rsidP="00CB18E5">
      <w:pPr>
        <w:rPr>
          <w:rFonts w:eastAsia="Cambria"/>
          <w:b/>
          <w:color w:val="000000" w:themeColor="text1"/>
          <w:sz w:val="36"/>
          <w:szCs w:val="36"/>
        </w:rPr>
      </w:pPr>
    </w:p>
    <w:p w14:paraId="32429A26" w14:textId="77777777" w:rsidR="00CB18E5" w:rsidRPr="00124FDA" w:rsidRDefault="00CB18E5" w:rsidP="00D3189D">
      <w:pPr>
        <w:ind w:left="-360"/>
        <w:rPr>
          <w:rStyle w:val="Heading3Char"/>
          <w:rFonts w:ascii="Cambria" w:hAnsi="Cambria"/>
          <w:bCs/>
          <w:color w:val="000000" w:themeColor="text1"/>
          <w:sz w:val="36"/>
          <w:szCs w:val="36"/>
        </w:rPr>
      </w:pPr>
      <w:r w:rsidRPr="00124FDA">
        <w:rPr>
          <w:rStyle w:val="Heading3Char"/>
          <w:rFonts w:ascii="Cambria" w:hAnsi="Cambria" w:cs="Times New Roman"/>
          <w:bCs/>
          <w:color w:val="000000" w:themeColor="text1"/>
          <w:sz w:val="36"/>
          <w:szCs w:val="36"/>
        </w:rPr>
        <w:t>Accommodations for Students with Disabilities</w:t>
      </w:r>
    </w:p>
    <w:p w14:paraId="402083DD" w14:textId="77777777" w:rsidR="00CB18E5" w:rsidRPr="00FA27CA" w:rsidRDefault="00CB18E5" w:rsidP="00CB18E5">
      <w:pPr>
        <w:rPr>
          <w:rStyle w:val="Heading3Char"/>
          <w:b/>
          <w:color w:val="000000" w:themeColor="text1"/>
          <w:sz w:val="10"/>
          <w:szCs w:val="10"/>
        </w:rPr>
      </w:pPr>
    </w:p>
    <w:p w14:paraId="3A6F89E1" w14:textId="1A955585" w:rsidR="00CB18E5" w:rsidRPr="006034FD" w:rsidRDefault="001452D9" w:rsidP="00D3189D">
      <w:pPr>
        <w:rPr>
          <w:rFonts w:eastAsia="Cambria"/>
          <w:color w:val="000000" w:themeColor="text1"/>
        </w:rPr>
      </w:pPr>
      <w:r>
        <w:rPr>
          <w:rFonts w:eastAsia="Cambria"/>
          <w:color w:val="000000" w:themeColor="text1"/>
        </w:rPr>
        <w:t>S</w:t>
      </w:r>
      <w:r w:rsidR="00CB18E5" w:rsidRPr="006034FD">
        <w:rPr>
          <w:rFonts w:eastAsia="Cambria"/>
          <w:color w:val="000000" w:themeColor="text1"/>
        </w:rPr>
        <w:t>tudent</w:t>
      </w:r>
      <w:r>
        <w:rPr>
          <w:rFonts w:eastAsia="Cambria"/>
          <w:color w:val="000000" w:themeColor="text1"/>
        </w:rPr>
        <w:t>s</w:t>
      </w:r>
      <w:r w:rsidR="00CB18E5" w:rsidRPr="006034FD">
        <w:rPr>
          <w:rFonts w:eastAsia="Cambria"/>
          <w:color w:val="000000" w:themeColor="text1"/>
        </w:rPr>
        <w:t xml:space="preserve"> who think they may need accommodation</w:t>
      </w:r>
      <w:r>
        <w:rPr>
          <w:rFonts w:eastAsia="Cambria"/>
          <w:color w:val="000000" w:themeColor="text1"/>
        </w:rPr>
        <w:t>s</w:t>
      </w:r>
      <w:r w:rsidR="00CB18E5" w:rsidRPr="006034FD">
        <w:rPr>
          <w:rFonts w:eastAsia="Cambria"/>
          <w:color w:val="000000" w:themeColor="text1"/>
        </w:rPr>
        <w:t xml:space="preserve"> based on a disability should contact one of the AAP liaisons to the </w:t>
      </w:r>
      <w:hyperlink r:id="rId35" w:history="1">
        <w:r w:rsidR="00CB18E5" w:rsidRPr="006034FD">
          <w:rPr>
            <w:rStyle w:val="Hyperlink"/>
            <w:rFonts w:eastAsia="Cambria"/>
          </w:rPr>
          <w:t>Office of Disability Supp</w:t>
        </w:r>
        <w:r w:rsidR="00CB18E5" w:rsidRPr="006034FD">
          <w:rPr>
            <w:rStyle w:val="Hyperlink"/>
            <w:rFonts w:eastAsia="Cambria"/>
          </w:rPr>
          <w:t>o</w:t>
        </w:r>
        <w:r w:rsidR="00CB18E5" w:rsidRPr="006034FD">
          <w:rPr>
            <w:rStyle w:val="Hyperlink"/>
            <w:rFonts w:eastAsia="Cambria"/>
          </w:rPr>
          <w:t>rt Services</w:t>
        </w:r>
      </w:hyperlink>
      <w:r w:rsidR="00CB18E5" w:rsidRPr="006034FD">
        <w:rPr>
          <w:rFonts w:eastAsia="Cambria"/>
          <w:color w:val="000000" w:themeColor="text1"/>
        </w:rPr>
        <w:t xml:space="preserve"> (DSS) as soon as possible. In Dover: Amy Shupard, </w:t>
      </w:r>
      <w:r w:rsidR="00CB18E5" w:rsidRPr="006034FD">
        <w:rPr>
          <w:rFonts w:eastAsia="Cambria"/>
          <w:color w:val="000000" w:themeColor="text1"/>
          <w:u w:val="single"/>
        </w:rPr>
        <w:t>ashupard@udel.edu</w:t>
      </w:r>
      <w:r w:rsidR="00CB18E5" w:rsidRPr="006034FD">
        <w:rPr>
          <w:rFonts w:eastAsia="Cambria"/>
          <w:color w:val="000000" w:themeColor="text1"/>
        </w:rPr>
        <w:t>. If you will be using accommodations in this course (or if you are in the process of registering for accommodations), please contact me as soon as possible so that we can work together to develop strategies for adapting assignments to meet both your needs and the requirements of the course.</w:t>
      </w:r>
    </w:p>
    <w:p w14:paraId="64095959" w14:textId="77777777" w:rsidR="00CB18E5" w:rsidRPr="001452D9" w:rsidRDefault="00CB18E5" w:rsidP="00CB18E5">
      <w:pPr>
        <w:rPr>
          <w:rFonts w:eastAsia="Cambria"/>
          <w:color w:val="000000" w:themeColor="text1"/>
          <w:sz w:val="36"/>
          <w:szCs w:val="36"/>
        </w:rPr>
      </w:pPr>
    </w:p>
    <w:p w14:paraId="55B598A7" w14:textId="77777777" w:rsidR="00CB18E5" w:rsidRPr="00124FDA" w:rsidRDefault="00CB18E5" w:rsidP="001452D9">
      <w:pPr>
        <w:ind w:left="-360"/>
        <w:rPr>
          <w:rFonts w:ascii="Cambria" w:eastAsia="Cambria" w:hAnsi="Cambria"/>
          <w:bCs/>
          <w:color w:val="000000" w:themeColor="text1"/>
          <w:sz w:val="36"/>
          <w:szCs w:val="36"/>
        </w:rPr>
      </w:pPr>
      <w:r w:rsidRPr="00124FDA">
        <w:rPr>
          <w:rFonts w:ascii="Cambria" w:eastAsia="Cambria" w:hAnsi="Cambria"/>
          <w:bCs/>
          <w:color w:val="000000" w:themeColor="text1"/>
          <w:sz w:val="36"/>
          <w:szCs w:val="36"/>
        </w:rPr>
        <w:t>Non-Discrimination</w:t>
      </w:r>
    </w:p>
    <w:p w14:paraId="32AE1908" w14:textId="77777777" w:rsidR="00CB18E5" w:rsidRPr="00FA27CA" w:rsidRDefault="00CB18E5" w:rsidP="00CB18E5">
      <w:pPr>
        <w:rPr>
          <w:rFonts w:eastAsia="Cambria"/>
          <w:b/>
          <w:color w:val="000000" w:themeColor="text1"/>
          <w:sz w:val="10"/>
          <w:szCs w:val="10"/>
        </w:rPr>
      </w:pPr>
    </w:p>
    <w:p w14:paraId="5C0323FE" w14:textId="77777777" w:rsidR="00CB18E5" w:rsidRPr="006034FD" w:rsidRDefault="00CB18E5" w:rsidP="00D3189D">
      <w:pPr>
        <w:rPr>
          <w:rFonts w:eastAsia="Cambria"/>
          <w:color w:val="000000" w:themeColor="text1"/>
        </w:rPr>
      </w:pPr>
      <w:r w:rsidRPr="006034FD">
        <w:rPr>
          <w:rFonts w:eastAsia="Cambria"/>
          <w:color w:val="000000" w:themeColor="text1"/>
        </w:rPr>
        <w:t xml:space="preserve">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w:t>
      </w:r>
      <w:r w:rsidRPr="006034FD">
        <w:rPr>
          <w:rFonts w:eastAsia="Cambria"/>
          <w:color w:val="000000" w:themeColor="text1"/>
        </w:rPr>
        <w:lastRenderedPageBreak/>
        <w:t>University of Delaware also prohibits unlawful harassment including sexual harassment and sexual violence.</w:t>
      </w:r>
    </w:p>
    <w:p w14:paraId="7F88AA2D" w14:textId="77777777" w:rsidR="00CB18E5" w:rsidRPr="006034FD" w:rsidRDefault="00CB18E5" w:rsidP="00CB18E5">
      <w:pPr>
        <w:rPr>
          <w:rFonts w:eastAsia="Cambria"/>
          <w:b/>
          <w:bCs/>
          <w:color w:val="000000" w:themeColor="text1"/>
          <w:sz w:val="28"/>
          <w:szCs w:val="28"/>
        </w:rPr>
      </w:pPr>
    </w:p>
    <w:p w14:paraId="38F5778F" w14:textId="7089A116" w:rsidR="00CB18E5" w:rsidRPr="006034FD" w:rsidRDefault="00CB18E5" w:rsidP="00D3189D">
      <w:pPr>
        <w:rPr>
          <w:rFonts w:eastAsia="Cambria"/>
          <w:color w:val="000000" w:themeColor="text1"/>
        </w:rPr>
      </w:pPr>
      <w:r w:rsidRPr="006034FD">
        <w:rPr>
          <w:rFonts w:eastAsia="Cambria"/>
          <w:color w:val="000000" w:themeColor="text1"/>
        </w:rPr>
        <w:t xml:space="preserve">For inquiries or complaints related to non-discrimination policies, please contact: Office of Equity &amp; Inclusion- </w:t>
      </w:r>
      <w:hyperlink r:id="rId36" w:history="1">
        <w:r w:rsidRPr="006034FD">
          <w:rPr>
            <w:rStyle w:val="Hyperlink"/>
            <w:rFonts w:eastAsia="Cambria"/>
          </w:rPr>
          <w:t>oei@udel.edu</w:t>
        </w:r>
      </w:hyperlink>
      <w:r w:rsidRPr="006034FD">
        <w:rPr>
          <w:rFonts w:eastAsia="Cambria"/>
          <w:color w:val="000000" w:themeColor="text1"/>
        </w:rPr>
        <w:t>, 305 Hullihen Hall Newark, DE 19716</w:t>
      </w:r>
      <w:r>
        <w:rPr>
          <w:rFonts w:eastAsia="Cambria"/>
          <w:color w:val="000000" w:themeColor="text1"/>
        </w:rPr>
        <w:t xml:space="preserve">, </w:t>
      </w:r>
      <w:r w:rsidRPr="006034FD">
        <w:rPr>
          <w:rFonts w:eastAsia="Cambria"/>
          <w:color w:val="000000" w:themeColor="text1"/>
        </w:rPr>
        <w:t>302</w:t>
      </w:r>
      <w:r>
        <w:rPr>
          <w:rFonts w:eastAsia="Cambria"/>
          <w:color w:val="000000" w:themeColor="text1"/>
        </w:rPr>
        <w:t>.</w:t>
      </w:r>
      <w:r w:rsidRPr="006034FD">
        <w:rPr>
          <w:rFonts w:eastAsia="Cambria"/>
          <w:color w:val="000000" w:themeColor="text1"/>
        </w:rPr>
        <w:t>831</w:t>
      </w:r>
      <w:r>
        <w:rPr>
          <w:rFonts w:eastAsia="Cambria"/>
          <w:color w:val="000000" w:themeColor="text1"/>
        </w:rPr>
        <w:t>.</w:t>
      </w:r>
      <w:r w:rsidRPr="006034FD">
        <w:rPr>
          <w:rFonts w:eastAsia="Cambria"/>
          <w:color w:val="000000" w:themeColor="text1"/>
        </w:rPr>
        <w:t>8063</w:t>
      </w:r>
      <w:r w:rsidR="00C1219E">
        <w:rPr>
          <w:rFonts w:eastAsia="Cambria"/>
          <w:color w:val="000000" w:themeColor="text1"/>
        </w:rPr>
        <w:t>.</w:t>
      </w:r>
    </w:p>
    <w:p w14:paraId="3BF8827D" w14:textId="77777777" w:rsidR="00CB18E5" w:rsidRPr="006034FD" w:rsidRDefault="00CB18E5" w:rsidP="00CB18E5">
      <w:pPr>
        <w:rPr>
          <w:rFonts w:eastAsia="Cambria"/>
          <w:color w:val="000000" w:themeColor="text1"/>
        </w:rPr>
      </w:pPr>
    </w:p>
    <w:p w14:paraId="47B2D192" w14:textId="6AF5AC6B" w:rsidR="00CB18E5" w:rsidRPr="006034FD" w:rsidRDefault="00CB18E5" w:rsidP="00D3189D">
      <w:pPr>
        <w:rPr>
          <w:rFonts w:eastAsia="Cambria"/>
          <w:color w:val="000000" w:themeColor="text1"/>
        </w:rPr>
      </w:pPr>
      <w:r w:rsidRPr="006034FD">
        <w:rPr>
          <w:rFonts w:eastAsia="Cambria"/>
          <w:color w:val="000000" w:themeColor="text1"/>
        </w:rPr>
        <w:t xml:space="preserve">For complaints related to Section 504 of the Rehabilitation Act of 1973 and/or the Americans with Disabilities Act, please contact: Office of Disability Support Services, </w:t>
      </w:r>
      <w:hyperlink r:id="rId37" w:history="1">
        <w:r w:rsidRPr="006034FD">
          <w:rPr>
            <w:rStyle w:val="Hyperlink"/>
            <w:rFonts w:eastAsia="Cambria"/>
          </w:rPr>
          <w:t>dssoffice@udel.edu</w:t>
        </w:r>
      </w:hyperlink>
      <w:r w:rsidRPr="006034FD">
        <w:rPr>
          <w:rFonts w:eastAsia="Cambria"/>
          <w:color w:val="000000" w:themeColor="text1"/>
        </w:rPr>
        <w:t>, Alison Hall, Suite 130, Newark, DE 19716</w:t>
      </w:r>
      <w:r>
        <w:rPr>
          <w:rFonts w:eastAsia="Cambria"/>
          <w:color w:val="000000" w:themeColor="text1"/>
        </w:rPr>
        <w:t xml:space="preserve">, </w:t>
      </w:r>
      <w:r w:rsidRPr="006034FD">
        <w:rPr>
          <w:rFonts w:eastAsia="Cambria"/>
          <w:color w:val="000000" w:themeColor="text1"/>
        </w:rPr>
        <w:t>302</w:t>
      </w:r>
      <w:r>
        <w:rPr>
          <w:rFonts w:eastAsia="Cambria"/>
          <w:color w:val="000000" w:themeColor="text1"/>
        </w:rPr>
        <w:t>.</w:t>
      </w:r>
      <w:r w:rsidRPr="006034FD">
        <w:rPr>
          <w:rFonts w:eastAsia="Cambria"/>
          <w:color w:val="000000" w:themeColor="text1"/>
        </w:rPr>
        <w:t>831</w:t>
      </w:r>
      <w:r>
        <w:rPr>
          <w:rFonts w:eastAsia="Cambria"/>
          <w:color w:val="000000" w:themeColor="text1"/>
        </w:rPr>
        <w:t>.</w:t>
      </w:r>
      <w:r w:rsidRPr="006034FD">
        <w:rPr>
          <w:rFonts w:eastAsia="Cambria"/>
          <w:color w:val="000000" w:themeColor="text1"/>
        </w:rPr>
        <w:t xml:space="preserve">4643 OR contact the </w:t>
      </w:r>
      <w:hyperlink r:id="rId38" w:history="1">
        <w:r w:rsidRPr="006034FD">
          <w:rPr>
            <w:rStyle w:val="Hyperlink"/>
            <w:rFonts w:eastAsia="Cambria"/>
          </w:rPr>
          <w:t>U.S</w:t>
        </w:r>
        <w:r w:rsidRPr="006034FD">
          <w:rPr>
            <w:rStyle w:val="Hyperlink"/>
            <w:rFonts w:eastAsia="Cambria"/>
          </w:rPr>
          <w:t>.</w:t>
        </w:r>
        <w:r w:rsidRPr="006034FD">
          <w:rPr>
            <w:rStyle w:val="Hyperlink"/>
            <w:rFonts w:eastAsia="Cambria"/>
          </w:rPr>
          <w:t xml:space="preserve"> Department of Education - Office for Civil Rights</w:t>
        </w:r>
      </w:hyperlink>
      <w:r w:rsidR="00C1219E">
        <w:rPr>
          <w:rStyle w:val="Hyperlink"/>
          <w:rFonts w:eastAsia="Cambria"/>
        </w:rPr>
        <w:t>.</w:t>
      </w:r>
    </w:p>
    <w:p w14:paraId="321EB7EA" w14:textId="77777777" w:rsidR="00CB18E5" w:rsidRPr="007571DE" w:rsidRDefault="00CB18E5" w:rsidP="00CB18E5">
      <w:pPr>
        <w:rPr>
          <w:rStyle w:val="Heading3Char"/>
          <w:rFonts w:ascii="Times New Roman" w:hAnsi="Times New Roman" w:cs="Times New Roman"/>
          <w:b/>
          <w:color w:val="000000" w:themeColor="text1"/>
          <w:sz w:val="36"/>
          <w:szCs w:val="36"/>
        </w:rPr>
      </w:pPr>
    </w:p>
    <w:p w14:paraId="5F8258BC" w14:textId="6B1E5D69" w:rsidR="00CB18E5" w:rsidRDefault="00CB18E5" w:rsidP="00D9292B">
      <w:pPr>
        <w:ind w:left="-360"/>
        <w:rPr>
          <w:rStyle w:val="Heading3Char"/>
          <w:rFonts w:ascii="Cambria" w:hAnsi="Cambria"/>
          <w:bCs/>
          <w:color w:val="000000" w:themeColor="text1"/>
          <w:sz w:val="36"/>
          <w:szCs w:val="36"/>
        </w:rPr>
      </w:pPr>
      <w:r w:rsidRPr="00124FDA">
        <w:rPr>
          <w:rStyle w:val="Heading3Char"/>
          <w:rFonts w:ascii="Cambria" w:hAnsi="Cambria" w:cs="Times New Roman"/>
          <w:bCs/>
          <w:color w:val="000000" w:themeColor="text1"/>
          <w:sz w:val="36"/>
          <w:szCs w:val="36"/>
        </w:rPr>
        <w:t xml:space="preserve">Black Lives Matter </w:t>
      </w:r>
    </w:p>
    <w:p w14:paraId="2692FE23" w14:textId="77777777" w:rsidR="00CB18E5" w:rsidRPr="00124FDA" w:rsidRDefault="00CB18E5" w:rsidP="00CB18E5">
      <w:pPr>
        <w:rPr>
          <w:rStyle w:val="Heading3Char"/>
          <w:rFonts w:ascii="Arial" w:hAnsi="Arial" w:cs="Arial"/>
          <w:bCs/>
          <w:color w:val="000000" w:themeColor="text1"/>
          <w:sz w:val="10"/>
          <w:szCs w:val="10"/>
        </w:rPr>
      </w:pPr>
    </w:p>
    <w:p w14:paraId="702C5662" w14:textId="77777777" w:rsidR="00CB18E5" w:rsidRPr="006034FD" w:rsidRDefault="00CB18E5" w:rsidP="00D3189D">
      <w:pPr>
        <w:rPr>
          <w:rFonts w:eastAsia="Cambria"/>
          <w:b/>
          <w:color w:val="000000" w:themeColor="text1"/>
        </w:rPr>
      </w:pPr>
      <w:r w:rsidRPr="006034FD">
        <w:rPr>
          <w:rFonts w:eastAsia="Cambria"/>
          <w:color w:val="000000" w:themeColor="text1"/>
        </w:rPr>
        <w:t>The Associate in Arts Program (AAP) values and celebrates the humanity of each student, staff member, and educator in our community. There is a long tradition of calling for racial justice in American society. Black Lives Matter continues that tradition. We categorically maintain that we care about Black lives. We acknowledge the long history of racist policies and attitudes that persist in American culture, including at the University of Delaware. As part of the University, the AAP is committed to creating and maintaining an equitable and inclusive learning and working environment for each member of our community through both reflection and action. </w:t>
      </w:r>
    </w:p>
    <w:p w14:paraId="6FFAED5A" w14:textId="18C6D27E" w:rsidR="00CB18E5" w:rsidRPr="00D9292B" w:rsidRDefault="00CB18E5" w:rsidP="00CB18E5">
      <w:pPr>
        <w:rPr>
          <w:rFonts w:eastAsia="Cambria"/>
          <w:color w:val="000000" w:themeColor="text1"/>
          <w:sz w:val="36"/>
          <w:szCs w:val="36"/>
        </w:rPr>
      </w:pPr>
    </w:p>
    <w:p w14:paraId="08708A5D" w14:textId="77777777" w:rsidR="00CB18E5" w:rsidRPr="00124FDA" w:rsidRDefault="00CB18E5" w:rsidP="00D9292B">
      <w:pPr>
        <w:ind w:left="-360"/>
        <w:rPr>
          <w:rStyle w:val="Heading3Char"/>
          <w:rFonts w:ascii="Cambria" w:hAnsi="Cambria"/>
          <w:bCs/>
          <w:color w:val="000000" w:themeColor="text1"/>
          <w:sz w:val="36"/>
          <w:szCs w:val="36"/>
        </w:rPr>
      </w:pPr>
      <w:r w:rsidRPr="00124FDA">
        <w:rPr>
          <w:rStyle w:val="Heading3Char"/>
          <w:rFonts w:ascii="Cambria" w:hAnsi="Cambria" w:cs="Times New Roman"/>
          <w:bCs/>
          <w:color w:val="000000" w:themeColor="text1"/>
          <w:sz w:val="36"/>
          <w:szCs w:val="36"/>
        </w:rPr>
        <w:t>Student Hardship Affecting Learning</w:t>
      </w:r>
    </w:p>
    <w:p w14:paraId="6078BE37" w14:textId="77777777" w:rsidR="00CB18E5" w:rsidRPr="00124FDA" w:rsidRDefault="00CB18E5" w:rsidP="00CB18E5">
      <w:pPr>
        <w:rPr>
          <w:rStyle w:val="Heading3Char"/>
          <w:rFonts w:ascii="Arial" w:hAnsi="Arial" w:cs="Arial"/>
          <w:b/>
          <w:color w:val="000000" w:themeColor="text1"/>
          <w:sz w:val="10"/>
          <w:szCs w:val="10"/>
        </w:rPr>
      </w:pPr>
    </w:p>
    <w:p w14:paraId="1326392C" w14:textId="77777777" w:rsidR="00CB18E5" w:rsidRDefault="00CB18E5" w:rsidP="00D3189D">
      <w:pPr>
        <w:rPr>
          <w:rFonts w:eastAsia="Cambria"/>
          <w:color w:val="000000" w:themeColor="text1"/>
        </w:rPr>
      </w:pPr>
      <w:r w:rsidRPr="006034FD">
        <w:rPr>
          <w:rFonts w:eastAsia="Cambria"/>
          <w:color w:val="000000" w:themeColor="text1"/>
        </w:rPr>
        <w:t>Students who have difficulty affording groceries or accessing sufficient food to eat every day, or who lack a safe and stable place to live and believe this may affect their performance in the course, are urged to reach out for support. You may notify me and/or your other professors</w:t>
      </w:r>
      <w:r>
        <w:rPr>
          <w:rFonts w:eastAsia="Cambria"/>
          <w:color w:val="000000" w:themeColor="text1"/>
        </w:rPr>
        <w:t xml:space="preserve"> if you are comfortable doing so and you are also encouraged to reach out to our Student Support and Engagement Coordinators. On the Dover campus this is Lindsey Massey (</w:t>
      </w:r>
      <w:r w:rsidRPr="00EE10DF">
        <w:rPr>
          <w:rFonts w:eastAsia="Cambria"/>
          <w:color w:val="000000" w:themeColor="text1"/>
        </w:rPr>
        <w:t>lrmassey@udel.edu</w:t>
      </w:r>
      <w:r>
        <w:rPr>
          <w:rFonts w:eastAsia="Cambria"/>
          <w:color w:val="000000" w:themeColor="text1"/>
        </w:rPr>
        <w:t>)</w:t>
      </w:r>
      <w:r w:rsidRPr="006034FD">
        <w:rPr>
          <w:rFonts w:eastAsia="Cambria"/>
          <w:color w:val="000000" w:themeColor="text1"/>
        </w:rPr>
        <w:t xml:space="preserve">. </w:t>
      </w:r>
      <w:r>
        <w:rPr>
          <w:rFonts w:eastAsia="Cambria"/>
          <w:color w:val="000000" w:themeColor="text1"/>
        </w:rPr>
        <w:t xml:space="preserve">We will do our best to </w:t>
      </w:r>
      <w:r w:rsidRPr="006034FD">
        <w:rPr>
          <w:rFonts w:eastAsia="Cambria"/>
          <w:color w:val="000000" w:themeColor="text1"/>
        </w:rPr>
        <w:t>provide any resources that we may possess. Student and family resources include</w:t>
      </w:r>
      <w:r>
        <w:rPr>
          <w:rFonts w:eastAsia="Cambria"/>
          <w:color w:val="000000" w:themeColor="text1"/>
        </w:rPr>
        <w:t>:</w:t>
      </w:r>
    </w:p>
    <w:p w14:paraId="3C6C03C2" w14:textId="77777777" w:rsidR="00CB18E5" w:rsidRDefault="00CB18E5" w:rsidP="00CB18E5">
      <w:pPr>
        <w:rPr>
          <w:rFonts w:eastAsia="Cambria"/>
          <w:color w:val="000000" w:themeColor="text1"/>
        </w:rPr>
      </w:pPr>
    </w:p>
    <w:p w14:paraId="16D8FADA" w14:textId="77777777" w:rsidR="00CB18E5" w:rsidRPr="00CF2397" w:rsidRDefault="00CB18E5" w:rsidP="00D3189D">
      <w:pPr>
        <w:rPr>
          <w:rFonts w:eastAsia="Cambria"/>
          <w:color w:val="000000" w:themeColor="text1"/>
          <w:sz w:val="28"/>
          <w:szCs w:val="28"/>
        </w:rPr>
      </w:pPr>
      <w:r w:rsidRPr="00CF2397">
        <w:rPr>
          <w:rFonts w:eastAsia="Cambria"/>
          <w:b/>
          <w:color w:val="000000" w:themeColor="text1"/>
          <w:sz w:val="28"/>
          <w:szCs w:val="28"/>
        </w:rPr>
        <w:t>The AAP Student Support Fund</w:t>
      </w:r>
    </w:p>
    <w:p w14:paraId="1D1C3AB7" w14:textId="1A8E8764" w:rsidR="00CB18E5" w:rsidRPr="00124E77" w:rsidRDefault="00CB18E5" w:rsidP="00D3189D">
      <w:pPr>
        <w:rPr>
          <w:rStyle w:val="Heading4Char"/>
          <w:rFonts w:ascii="Times New Roman" w:eastAsia="Cambria" w:hAnsi="Times New Roman" w:cs="Times New Roman"/>
          <w:i w:val="0"/>
          <w:iCs w:val="0"/>
          <w:color w:val="000000" w:themeColor="text1"/>
        </w:rPr>
      </w:pPr>
      <w:r w:rsidRPr="00124E77">
        <w:rPr>
          <w:rFonts w:eastAsia="Cambria"/>
          <w:color w:val="000000" w:themeColor="text1"/>
        </w:rPr>
        <w:t>This AAP-only fund is here to help if you face an acute financial hardship that might disrupt your college education. The Student Support Fund can assist if you are experiencing food insecurity, difficulty maintaining access to housing, technology, or transportation, or financial strain that may threaten your ability to keep up with schoolwork or remain enrolled. Application is easy. Just fill out the application below and one of our Student Support and Engagement Coordinators will reach out to you as soon as possible. Please be aware that our fund is limited</w:t>
      </w:r>
      <w:r w:rsidR="006E3FB2">
        <w:rPr>
          <w:rFonts w:eastAsia="Cambria"/>
          <w:color w:val="000000" w:themeColor="text1"/>
        </w:rPr>
        <w:t>,</w:t>
      </w:r>
      <w:r w:rsidRPr="00124E77">
        <w:rPr>
          <w:rFonts w:eastAsia="Cambria"/>
          <w:color w:val="000000" w:themeColor="text1"/>
        </w:rPr>
        <w:t xml:space="preserve"> and student demand may outstrip supply. However, we will do our best to assist you and connect you to alternative forms of financial assistance.</w:t>
      </w:r>
      <w:r w:rsidRPr="00124E77">
        <w:rPr>
          <w:rStyle w:val="Heading4Char"/>
          <w:rFonts w:ascii="Times New Roman" w:eastAsia="Cambria" w:hAnsi="Times New Roman" w:cs="Times New Roman"/>
          <w:b/>
          <w:color w:val="000000" w:themeColor="text1"/>
        </w:rPr>
        <w:t xml:space="preserve"> </w:t>
      </w:r>
      <w:r w:rsidRPr="00124E77">
        <w:rPr>
          <w:rStyle w:val="Heading4Char"/>
          <w:rFonts w:ascii="Times New Roman" w:eastAsia="Cambria" w:hAnsi="Times New Roman" w:cs="Times New Roman"/>
          <w:i w:val="0"/>
          <w:iCs w:val="0"/>
          <w:color w:val="000000" w:themeColor="text1"/>
        </w:rPr>
        <w:t>Application link</w:t>
      </w:r>
      <w:r w:rsidRPr="00124E77">
        <w:rPr>
          <w:rStyle w:val="Heading4Char"/>
          <w:rFonts w:ascii="Times New Roman" w:eastAsia="Cambria" w:hAnsi="Times New Roman" w:cs="Times New Roman"/>
          <w:color w:val="000000" w:themeColor="text1"/>
        </w:rPr>
        <w:t xml:space="preserve">: </w:t>
      </w:r>
      <w:hyperlink r:id="rId39" w:history="1">
        <w:r w:rsidRPr="00124E77">
          <w:rPr>
            <w:rStyle w:val="Hyperlink"/>
          </w:rPr>
          <w:t>http:</w:t>
        </w:r>
        <w:r w:rsidRPr="00124E77">
          <w:rPr>
            <w:rStyle w:val="Hyperlink"/>
          </w:rPr>
          <w:t>/</w:t>
        </w:r>
        <w:r w:rsidRPr="00124E77">
          <w:rPr>
            <w:rStyle w:val="Hyperlink"/>
          </w:rPr>
          <w:t>/www.udel.edu/0010295</w:t>
        </w:r>
      </w:hyperlink>
      <w:r w:rsidR="006E3FB2">
        <w:t>.</w:t>
      </w:r>
    </w:p>
    <w:p w14:paraId="5F0536D3" w14:textId="77777777" w:rsidR="00CB18E5" w:rsidRDefault="00CB18E5" w:rsidP="00CB18E5">
      <w:pPr>
        <w:pStyle w:val="Heading3"/>
        <w:rPr>
          <w:rStyle w:val="Heading4Char"/>
          <w:b/>
          <w:color w:val="000000" w:themeColor="text1"/>
        </w:rPr>
      </w:pPr>
    </w:p>
    <w:p w14:paraId="66152D44" w14:textId="77777777" w:rsidR="00CB18E5" w:rsidRPr="00CF2397" w:rsidRDefault="00CB18E5" w:rsidP="00D3189D">
      <w:pPr>
        <w:pStyle w:val="Heading3"/>
        <w:rPr>
          <w:rStyle w:val="Heading4Char"/>
          <w:b/>
          <w:i w:val="0"/>
          <w:iCs w:val="0"/>
          <w:color w:val="000000" w:themeColor="text1"/>
          <w:sz w:val="28"/>
          <w:szCs w:val="28"/>
        </w:rPr>
      </w:pPr>
      <w:r w:rsidRPr="00CF2397">
        <w:rPr>
          <w:rStyle w:val="Heading4Char"/>
          <w:rFonts w:ascii="Times New Roman" w:hAnsi="Times New Roman" w:cs="Times New Roman"/>
          <w:b/>
          <w:i w:val="0"/>
          <w:iCs w:val="0"/>
          <w:color w:val="000000" w:themeColor="text1"/>
          <w:sz w:val="28"/>
          <w:szCs w:val="28"/>
        </w:rPr>
        <w:t>Student Crisis Fund</w:t>
      </w:r>
    </w:p>
    <w:p w14:paraId="55768A21" w14:textId="68ECD94C" w:rsidR="00CB18E5" w:rsidRDefault="00CB18E5" w:rsidP="00D3189D">
      <w:pPr>
        <w:pStyle w:val="Heading3"/>
        <w:rPr>
          <w:rStyle w:val="Hyperlink"/>
          <w:rFonts w:ascii="Times New Roman" w:eastAsia="Cambria" w:hAnsi="Times New Roman" w:cs="Times New Roman"/>
        </w:rPr>
      </w:pPr>
      <w:r w:rsidRPr="00CF2397">
        <w:rPr>
          <w:rStyle w:val="Heading4Char"/>
          <w:rFonts w:ascii="Times New Roman" w:hAnsi="Times New Roman" w:cs="Times New Roman"/>
          <w:i w:val="0"/>
          <w:iCs w:val="0"/>
          <w:color w:val="000000" w:themeColor="text1"/>
        </w:rPr>
        <w:t>In addition to the AAP’s fund,</w:t>
      </w:r>
      <w:r w:rsidRPr="006034FD">
        <w:rPr>
          <w:rStyle w:val="Heading4Char"/>
          <w:rFonts w:ascii="Times New Roman" w:hAnsi="Times New Roman" w:cs="Times New Roman"/>
          <w:b/>
          <w:color w:val="000000" w:themeColor="text1"/>
        </w:rPr>
        <w:t xml:space="preserve"> </w:t>
      </w:r>
      <w:r w:rsidRPr="006034FD">
        <w:rPr>
          <w:rFonts w:ascii="Times New Roman" w:eastAsia="Cambria" w:hAnsi="Times New Roman" w:cs="Times New Roman"/>
          <w:color w:val="000000" w:themeColor="text1"/>
        </w:rPr>
        <w:t xml:space="preserve">the University of Delaware’s Office of the Dean of Students also provides emergency money to eligible UD students who face a serious financial hardship due to unanticipated expenses, including those related to Covid-19. AAP students can apply to this fund, too. To find out if you are eligible, please fill out the </w:t>
      </w:r>
      <w:hyperlink r:id="rId40" w:tgtFrame="_blank" w:history="1">
        <w:r w:rsidRPr="006034FD">
          <w:rPr>
            <w:rFonts w:ascii="Times New Roman" w:eastAsia="Cambria" w:hAnsi="Times New Roman" w:cs="Times New Roman"/>
            <w:color w:val="000000" w:themeColor="text1"/>
          </w:rPr>
          <w:t>Student Crisis Fund Application form</w:t>
        </w:r>
      </w:hyperlink>
      <w:r w:rsidRPr="006034FD">
        <w:rPr>
          <w:rFonts w:ascii="Times New Roman" w:eastAsia="Cambria" w:hAnsi="Times New Roman" w:cs="Times New Roman"/>
          <w:color w:val="000000" w:themeColor="text1"/>
        </w:rPr>
        <w:t xml:space="preserve"> which you can find here</w:t>
      </w:r>
      <w:r w:rsidRPr="00EE10DF">
        <w:rPr>
          <w:rFonts w:ascii="Times New Roman" w:eastAsia="Cambria" w:hAnsi="Times New Roman" w:cs="Times New Roman"/>
          <w:color w:val="000000" w:themeColor="text1"/>
        </w:rPr>
        <w:t xml:space="preserve">: </w:t>
      </w:r>
      <w:hyperlink r:id="rId41" w:history="1">
        <w:r w:rsidRPr="00EE10DF">
          <w:rPr>
            <w:rStyle w:val="Hyperlink"/>
            <w:rFonts w:ascii="Times New Roman" w:eastAsia="Cambria" w:hAnsi="Times New Roman" w:cs="Times New Roman"/>
          </w:rPr>
          <w:t>http://ww</w:t>
        </w:r>
        <w:r w:rsidRPr="00EE10DF">
          <w:rPr>
            <w:rStyle w:val="Hyperlink"/>
            <w:rFonts w:ascii="Times New Roman" w:eastAsia="Cambria" w:hAnsi="Times New Roman" w:cs="Times New Roman"/>
          </w:rPr>
          <w:t>w</w:t>
        </w:r>
        <w:r w:rsidRPr="00EE10DF">
          <w:rPr>
            <w:rStyle w:val="Hyperlink"/>
            <w:rFonts w:ascii="Times New Roman" w:eastAsia="Cambria" w:hAnsi="Times New Roman" w:cs="Times New Roman"/>
          </w:rPr>
          <w:t>.udel.edu/0010296</w:t>
        </w:r>
      </w:hyperlink>
      <w:r w:rsidR="006E3FB2">
        <w:rPr>
          <w:rStyle w:val="Hyperlink"/>
          <w:rFonts w:ascii="Times New Roman" w:eastAsia="Cambria" w:hAnsi="Times New Roman" w:cs="Times New Roman"/>
        </w:rPr>
        <w:t>.</w:t>
      </w:r>
    </w:p>
    <w:p w14:paraId="3F9DFA91" w14:textId="77777777" w:rsidR="00CB18E5" w:rsidRPr="00CF2397" w:rsidRDefault="00CB18E5" w:rsidP="00CB18E5"/>
    <w:p w14:paraId="2AA259B4" w14:textId="77777777" w:rsidR="00CB18E5" w:rsidRDefault="00CB18E5" w:rsidP="00D3189D">
      <w:pPr>
        <w:rPr>
          <w:rFonts w:eastAsia="Cambria"/>
          <w:color w:val="000000" w:themeColor="text1"/>
        </w:rPr>
      </w:pPr>
      <w:r w:rsidRPr="006034FD">
        <w:rPr>
          <w:rFonts w:eastAsia="Cambria"/>
          <w:color w:val="000000" w:themeColor="text1"/>
        </w:rPr>
        <w:t xml:space="preserve">The Office of the Dean of Students will then contact you to discuss further. Please note that it is ok to leave questions on this form blank if you do not know the answer; just fill it out to the best of your ability. </w:t>
      </w:r>
    </w:p>
    <w:p w14:paraId="31581DBE" w14:textId="77777777" w:rsidR="00CB18E5" w:rsidRPr="006034FD" w:rsidRDefault="00CB18E5" w:rsidP="00CB18E5">
      <w:pPr>
        <w:rPr>
          <w:rFonts w:eastAsia="Cambria"/>
          <w:color w:val="000000" w:themeColor="text1"/>
        </w:rPr>
      </w:pPr>
    </w:p>
    <w:p w14:paraId="1C79C337" w14:textId="77777777" w:rsidR="00CB18E5" w:rsidRPr="00CF2397" w:rsidRDefault="00CB18E5" w:rsidP="00D3189D">
      <w:pPr>
        <w:rPr>
          <w:rFonts w:eastAsia="Cambria"/>
          <w:b/>
          <w:color w:val="000000" w:themeColor="text1"/>
          <w:sz w:val="28"/>
          <w:szCs w:val="28"/>
        </w:rPr>
      </w:pPr>
      <w:r w:rsidRPr="00CF2397">
        <w:rPr>
          <w:rFonts w:eastAsia="Cambria"/>
          <w:b/>
          <w:color w:val="000000" w:themeColor="text1"/>
          <w:sz w:val="28"/>
          <w:szCs w:val="28"/>
        </w:rPr>
        <w:t>Mental Health &amp; Well-Being</w:t>
      </w:r>
    </w:p>
    <w:p w14:paraId="0642C982" w14:textId="61592DDF" w:rsidR="00CB18E5" w:rsidRPr="00E910FB" w:rsidRDefault="00CB18E5" w:rsidP="00D3189D">
      <w:pPr>
        <w:rPr>
          <w:rFonts w:eastAsia="Cambria"/>
          <w:bCs/>
          <w:color w:val="000000" w:themeColor="text1"/>
        </w:rPr>
      </w:pPr>
      <w:r w:rsidRPr="00143B3F">
        <w:rPr>
          <w:rFonts w:eastAsia="Cambria"/>
          <w:bCs/>
          <w:color w:val="000000" w:themeColor="text1"/>
        </w:rPr>
        <w:t>In addition to impacting your overall wellbeing, diminished mental health can interfere with optimal academic performance. If this course is causing or contributing significant mental or emotional stress, please reach out to me directly. However, problems with other parts of your life can also contribute to decreased academic performance. UD’s Center for Counseling &amp; Student Development (CCSD) provides cost-free and confidential mental health services to help you manage personal challenges that threaten your emotional or academic well-being. Remember, getting help is a smart and courageous thing to do</w:t>
      </w:r>
      <w:r>
        <w:rPr>
          <w:rFonts w:eastAsia="Cambria"/>
          <w:bCs/>
          <w:color w:val="000000" w:themeColor="text1"/>
        </w:rPr>
        <w:t>—f</w:t>
      </w:r>
      <w:r w:rsidRPr="00143B3F">
        <w:rPr>
          <w:rFonts w:eastAsia="Cambria"/>
          <w:bCs/>
          <w:color w:val="000000" w:themeColor="text1"/>
        </w:rPr>
        <w:t>or yourself and for those who care about you.</w:t>
      </w:r>
    </w:p>
    <w:p w14:paraId="4B39405D" w14:textId="77777777" w:rsidR="00CB18E5" w:rsidRPr="00E910FB" w:rsidRDefault="00CB18E5" w:rsidP="00CB18E5">
      <w:pPr>
        <w:numPr>
          <w:ilvl w:val="0"/>
          <w:numId w:val="14"/>
        </w:numPr>
        <w:rPr>
          <w:rFonts w:eastAsia="Cambria"/>
          <w:bCs/>
          <w:color w:val="000000" w:themeColor="text1"/>
        </w:rPr>
      </w:pPr>
      <w:r w:rsidRPr="00E910FB">
        <w:rPr>
          <w:rFonts w:eastAsia="Cambria"/>
          <w:bCs/>
          <w:color w:val="000000" w:themeColor="text1"/>
        </w:rPr>
        <w:t>Contact me:</w:t>
      </w:r>
      <w:r>
        <w:rPr>
          <w:rFonts w:eastAsia="Cambria"/>
          <w:bCs/>
          <w:color w:val="000000" w:themeColor="text1"/>
        </w:rPr>
        <w:t xml:space="preserve"> </w:t>
      </w:r>
      <w:r w:rsidRPr="00E910FB">
        <w:rPr>
          <w:rFonts w:eastAsia="Cambria"/>
          <w:bCs/>
          <w:color w:val="000000" w:themeColor="text1"/>
        </w:rPr>
        <w:t xml:space="preserve">If you are struggling with this course, please come by during </w:t>
      </w:r>
      <w:r>
        <w:rPr>
          <w:rFonts w:eastAsia="Cambria"/>
          <w:bCs/>
          <w:color w:val="000000" w:themeColor="text1"/>
        </w:rPr>
        <w:t>office</w:t>
      </w:r>
      <w:r w:rsidRPr="00E910FB">
        <w:rPr>
          <w:rFonts w:eastAsia="Cambria"/>
          <w:bCs/>
          <w:color w:val="000000" w:themeColor="text1"/>
        </w:rPr>
        <w:t xml:space="preserve"> hours or contact me by email.</w:t>
      </w:r>
    </w:p>
    <w:p w14:paraId="6E671C34" w14:textId="77777777" w:rsidR="00CB18E5" w:rsidRPr="00E910FB" w:rsidRDefault="00CB18E5" w:rsidP="00CB18E5">
      <w:pPr>
        <w:numPr>
          <w:ilvl w:val="0"/>
          <w:numId w:val="14"/>
        </w:numPr>
        <w:rPr>
          <w:rFonts w:eastAsia="Cambria"/>
          <w:bCs/>
          <w:color w:val="000000" w:themeColor="text1"/>
        </w:rPr>
      </w:pPr>
      <w:r w:rsidRPr="00E910FB">
        <w:rPr>
          <w:rFonts w:eastAsia="Cambria"/>
          <w:bCs/>
          <w:color w:val="000000" w:themeColor="text1"/>
        </w:rPr>
        <w:t>Check in with your academic advisor:</w:t>
      </w:r>
      <w:r>
        <w:rPr>
          <w:rFonts w:eastAsia="Cambria"/>
          <w:bCs/>
          <w:color w:val="000000" w:themeColor="text1"/>
        </w:rPr>
        <w:t xml:space="preserve"> </w:t>
      </w:r>
      <w:r w:rsidRPr="00E910FB">
        <w:rPr>
          <w:rFonts w:eastAsia="Cambria"/>
          <w:bCs/>
          <w:color w:val="000000" w:themeColor="text1"/>
        </w:rPr>
        <w:t>If you are struggling in multiple classes, unsure whether you are making the most of your time at UD, or unsure what academic resources are available to support you, make an appointment with your advisor through BHSC.</w:t>
      </w:r>
    </w:p>
    <w:p w14:paraId="04B1F0BA" w14:textId="3541A81E" w:rsidR="00CB18E5" w:rsidRDefault="00CB18E5" w:rsidP="00CB18E5">
      <w:pPr>
        <w:numPr>
          <w:ilvl w:val="0"/>
          <w:numId w:val="14"/>
        </w:numPr>
        <w:rPr>
          <w:rFonts w:eastAsia="Cambria"/>
          <w:bCs/>
          <w:color w:val="000000" w:themeColor="text1"/>
        </w:rPr>
      </w:pPr>
      <w:r w:rsidRPr="00143B3F">
        <w:rPr>
          <w:rFonts w:eastAsia="Cambria"/>
          <w:bCs/>
          <w:color w:val="000000" w:themeColor="text1"/>
        </w:rPr>
        <w:t>All students enrolled at the University of Delaware now have access to </w:t>
      </w:r>
      <w:r w:rsidRPr="00143B3F">
        <w:rPr>
          <w:rFonts w:eastAsia="Cambria"/>
          <w:color w:val="000000" w:themeColor="text1"/>
        </w:rPr>
        <w:t>24/7 virtual mental health care through </w:t>
      </w:r>
      <w:hyperlink r:id="rId42" w:tgtFrame="_blank" w:history="1">
        <w:r w:rsidRPr="00143B3F">
          <w:rPr>
            <w:rStyle w:val="Hyperlink"/>
            <w:rFonts w:eastAsia="Cambria"/>
            <w:color w:val="000000" w:themeColor="text1"/>
          </w:rPr>
          <w:t>Timely</w:t>
        </w:r>
        <w:r w:rsidRPr="00143B3F">
          <w:rPr>
            <w:rStyle w:val="Hyperlink"/>
            <w:rFonts w:eastAsia="Cambria"/>
            <w:color w:val="000000" w:themeColor="text1"/>
          </w:rPr>
          <w:t>C</w:t>
        </w:r>
        <w:r w:rsidRPr="00143B3F">
          <w:rPr>
            <w:rStyle w:val="Hyperlink"/>
            <w:rFonts w:eastAsia="Cambria"/>
            <w:color w:val="000000" w:themeColor="text1"/>
          </w:rPr>
          <w:t>are</w:t>
        </w:r>
      </w:hyperlink>
      <w:r>
        <w:rPr>
          <w:rFonts w:eastAsia="Cambria"/>
          <w:color w:val="000000" w:themeColor="text1"/>
        </w:rPr>
        <w:t xml:space="preserve">. </w:t>
      </w:r>
      <w:r w:rsidRPr="00143B3F">
        <w:rPr>
          <w:rFonts w:eastAsia="Cambria"/>
          <w:bCs/>
          <w:color w:val="000000" w:themeColor="text1"/>
        </w:rPr>
        <w:t>Th</w:t>
      </w:r>
      <w:r>
        <w:rPr>
          <w:rFonts w:eastAsia="Cambria"/>
          <w:bCs/>
          <w:color w:val="000000" w:themeColor="text1"/>
        </w:rPr>
        <w:t>is</w:t>
      </w:r>
      <w:r w:rsidRPr="00143B3F">
        <w:rPr>
          <w:rFonts w:eastAsia="Cambria"/>
          <w:bCs/>
          <w:color w:val="000000" w:themeColor="text1"/>
        </w:rPr>
        <w:t xml:space="preserve"> service is completely free for students. Features include on-demand and scheduled appointments with licensed counselors. In most cases, students will be connected with a professional within five minutes of initiating a request for 24/7 support or students can browse providers and make a scheduled appointment with their chosen counselor</w:t>
      </w:r>
      <w:r>
        <w:rPr>
          <w:rFonts w:eastAsia="Cambria"/>
          <w:bCs/>
          <w:color w:val="000000" w:themeColor="text1"/>
        </w:rPr>
        <w:t xml:space="preserve">: </w:t>
      </w:r>
      <w:hyperlink r:id="rId43" w:history="1">
        <w:r w:rsidRPr="00EF3FE3">
          <w:rPr>
            <w:rStyle w:val="Hyperlink"/>
            <w:rFonts w:eastAsia="Cambria"/>
            <w:bCs/>
          </w:rPr>
          <w:t>https://sites.udel.edu/</w:t>
        </w:r>
        <w:r w:rsidRPr="00EF3FE3">
          <w:rPr>
            <w:rStyle w:val="Hyperlink"/>
            <w:rFonts w:eastAsia="Cambria"/>
            <w:bCs/>
          </w:rPr>
          <w:t>c</w:t>
        </w:r>
        <w:r w:rsidRPr="00EF3FE3">
          <w:rPr>
            <w:rStyle w:val="Hyperlink"/>
            <w:rFonts w:eastAsia="Cambria"/>
            <w:bCs/>
          </w:rPr>
          <w:t>ounseling/timelycare/</w:t>
        </w:r>
      </w:hyperlink>
      <w:r w:rsidR="006E3FB2">
        <w:rPr>
          <w:rStyle w:val="Hyperlink"/>
          <w:rFonts w:eastAsia="Cambria"/>
          <w:bCs/>
        </w:rPr>
        <w:t>.</w:t>
      </w:r>
    </w:p>
    <w:p w14:paraId="396CD089" w14:textId="77777777" w:rsidR="00CB18E5" w:rsidRPr="00E910FB" w:rsidRDefault="00CB18E5" w:rsidP="00CB18E5">
      <w:pPr>
        <w:numPr>
          <w:ilvl w:val="0"/>
          <w:numId w:val="14"/>
        </w:numPr>
        <w:rPr>
          <w:rFonts w:eastAsia="Cambria"/>
          <w:bCs/>
          <w:color w:val="000000" w:themeColor="text1"/>
        </w:rPr>
      </w:pPr>
      <w:r w:rsidRPr="00E910FB">
        <w:rPr>
          <w:rFonts w:eastAsia="Cambria"/>
          <w:bCs/>
          <w:color w:val="000000" w:themeColor="text1"/>
        </w:rPr>
        <w:t>Use the UD Helpline:</w:t>
      </w:r>
      <w:r>
        <w:rPr>
          <w:rFonts w:eastAsia="Cambria"/>
          <w:bCs/>
          <w:color w:val="000000" w:themeColor="text1"/>
        </w:rPr>
        <w:t xml:space="preserve"> </w:t>
      </w:r>
      <w:r w:rsidRPr="00E910FB">
        <w:rPr>
          <w:rFonts w:eastAsia="Cambria"/>
          <w:color w:val="000000" w:themeColor="text1"/>
        </w:rPr>
        <w:t>The UD Helpline is a free service available 24 hours a day, 365 days a year for any UD student feeling anxious, overwhelmed, or otherwise in need of someone to talk to. The number is 302</w:t>
      </w:r>
      <w:r>
        <w:rPr>
          <w:rFonts w:eastAsia="Cambria"/>
          <w:color w:val="000000" w:themeColor="text1"/>
        </w:rPr>
        <w:t>.</w:t>
      </w:r>
      <w:r w:rsidRPr="00E910FB">
        <w:rPr>
          <w:rFonts w:eastAsia="Cambria"/>
          <w:color w:val="000000" w:themeColor="text1"/>
        </w:rPr>
        <w:t>831</w:t>
      </w:r>
      <w:r>
        <w:rPr>
          <w:rFonts w:eastAsia="Cambria"/>
          <w:color w:val="000000" w:themeColor="text1"/>
        </w:rPr>
        <w:t>.</w:t>
      </w:r>
      <w:r w:rsidRPr="00E910FB">
        <w:rPr>
          <w:rFonts w:eastAsia="Cambria"/>
          <w:color w:val="000000" w:themeColor="text1"/>
        </w:rPr>
        <w:t xml:space="preserve">1001. </w:t>
      </w:r>
    </w:p>
    <w:p w14:paraId="1E88DDC1" w14:textId="77777777" w:rsidR="00CB18E5" w:rsidRPr="00E910FB" w:rsidRDefault="00CB18E5" w:rsidP="00CB18E5">
      <w:pPr>
        <w:numPr>
          <w:ilvl w:val="0"/>
          <w:numId w:val="14"/>
        </w:numPr>
        <w:rPr>
          <w:rFonts w:eastAsia="Cambria"/>
          <w:bCs/>
          <w:color w:val="000000" w:themeColor="text1"/>
        </w:rPr>
      </w:pPr>
      <w:r>
        <w:rPr>
          <w:rFonts w:eastAsia="Cambria"/>
          <w:color w:val="000000" w:themeColor="text1"/>
        </w:rPr>
        <w:t xml:space="preserve">Connect with </w:t>
      </w:r>
      <w:r w:rsidRPr="00E910FB">
        <w:rPr>
          <w:rFonts w:eastAsia="Cambria"/>
          <w:color w:val="000000" w:themeColor="text1"/>
        </w:rPr>
        <w:t xml:space="preserve">Mental </w:t>
      </w:r>
      <w:r>
        <w:rPr>
          <w:rFonts w:eastAsia="Cambria"/>
          <w:color w:val="000000" w:themeColor="text1"/>
        </w:rPr>
        <w:t>H</w:t>
      </w:r>
      <w:r w:rsidRPr="00E910FB">
        <w:rPr>
          <w:rFonts w:eastAsia="Cambria"/>
          <w:color w:val="000000" w:themeColor="text1"/>
        </w:rPr>
        <w:t xml:space="preserve">ealth </w:t>
      </w:r>
      <w:r>
        <w:rPr>
          <w:rFonts w:eastAsia="Cambria"/>
          <w:color w:val="000000" w:themeColor="text1"/>
        </w:rPr>
        <w:t>C</w:t>
      </w:r>
      <w:r w:rsidRPr="00E910FB">
        <w:rPr>
          <w:rFonts w:eastAsia="Cambria"/>
          <w:color w:val="000000" w:themeColor="text1"/>
        </w:rPr>
        <w:t>ounselors at the UD Center for Counseling and Student Development</w:t>
      </w:r>
      <w:r>
        <w:rPr>
          <w:rFonts w:eastAsia="Cambria"/>
          <w:color w:val="000000" w:themeColor="text1"/>
        </w:rPr>
        <w:t>: They</w:t>
      </w:r>
      <w:r w:rsidRPr="00E910FB">
        <w:rPr>
          <w:rFonts w:eastAsia="Cambria"/>
          <w:color w:val="000000" w:themeColor="text1"/>
        </w:rPr>
        <w:t xml:space="preserve"> are available at 302</w:t>
      </w:r>
      <w:r>
        <w:rPr>
          <w:rFonts w:eastAsia="Cambria"/>
          <w:color w:val="000000" w:themeColor="text1"/>
        </w:rPr>
        <w:t>.</w:t>
      </w:r>
      <w:r w:rsidRPr="00E910FB">
        <w:rPr>
          <w:rFonts w:eastAsia="Cambria"/>
          <w:color w:val="000000" w:themeColor="text1"/>
        </w:rPr>
        <w:t>831</w:t>
      </w:r>
      <w:r>
        <w:rPr>
          <w:rFonts w:eastAsia="Cambria"/>
          <w:color w:val="000000" w:themeColor="text1"/>
        </w:rPr>
        <w:t>.</w:t>
      </w:r>
      <w:r w:rsidRPr="00E910FB">
        <w:rPr>
          <w:rFonts w:eastAsia="Cambria"/>
          <w:color w:val="000000" w:themeColor="text1"/>
        </w:rPr>
        <w:t xml:space="preserve">2141 during business hours (M-F, 8-5). CCSD offers services to AAP students on a one-time basis including crisis appointments, triage appointments, referral appointments and consultations. After this initial session, UD counselors can help you determine what further resources you need and where to find them. If you are looking for UD counseling or joining one of the support groups, a Wellbeing Fee needs to be paid. Limited funds are available to cover this fee for eligible students. </w:t>
      </w:r>
      <w:hyperlink r:id="rId44" w:history="1">
        <w:r w:rsidRPr="00E910FB">
          <w:rPr>
            <w:rFonts w:eastAsia="Cambria"/>
            <w:color w:val="000000" w:themeColor="text1"/>
            <w:u w:val="single"/>
          </w:rPr>
          <w:t>https://sites</w:t>
        </w:r>
        <w:r w:rsidRPr="00E910FB">
          <w:rPr>
            <w:rFonts w:eastAsia="Cambria"/>
            <w:color w:val="000000" w:themeColor="text1"/>
            <w:u w:val="single"/>
          </w:rPr>
          <w:t>.</w:t>
        </w:r>
        <w:r w:rsidRPr="00E910FB">
          <w:rPr>
            <w:rFonts w:eastAsia="Cambria"/>
            <w:color w:val="000000" w:themeColor="text1"/>
            <w:u w:val="single"/>
          </w:rPr>
          <w:t>udel.edu/counseling/</w:t>
        </w:r>
      </w:hyperlink>
    </w:p>
    <w:p w14:paraId="03B0019E" w14:textId="77777777" w:rsidR="00CB18E5" w:rsidRPr="00E910FB" w:rsidRDefault="00CB18E5" w:rsidP="00CB18E5">
      <w:pPr>
        <w:numPr>
          <w:ilvl w:val="0"/>
          <w:numId w:val="14"/>
        </w:numPr>
        <w:rPr>
          <w:rFonts w:eastAsia="Cambria"/>
          <w:bCs/>
          <w:color w:val="000000" w:themeColor="text1"/>
        </w:rPr>
      </w:pPr>
      <w:r w:rsidRPr="00E910FB">
        <w:rPr>
          <w:rFonts w:eastAsia="Cambria"/>
          <w:bCs/>
          <w:color w:val="000000" w:themeColor="text1"/>
        </w:rPr>
        <w:t>Use UD’s Crisis Text Line:</w:t>
      </w:r>
      <w:r>
        <w:rPr>
          <w:rFonts w:eastAsia="Cambria"/>
          <w:bCs/>
          <w:color w:val="000000" w:themeColor="text1"/>
        </w:rPr>
        <w:t xml:space="preserve"> </w:t>
      </w:r>
      <w:r w:rsidRPr="00E910FB">
        <w:rPr>
          <w:rFonts w:eastAsia="Cambria"/>
          <w:bCs/>
          <w:color w:val="000000" w:themeColor="text1"/>
        </w:rPr>
        <w:t>Text “UDTEXT” (or “STEVE” for students of color) to 741741 to connect with confidential text message support. </w:t>
      </w:r>
    </w:p>
    <w:p w14:paraId="123ACF56" w14:textId="77777777" w:rsidR="00CB18E5" w:rsidRDefault="00CB18E5" w:rsidP="00CB18E5">
      <w:pPr>
        <w:pStyle w:val="Heading3"/>
        <w:rPr>
          <w:rFonts w:ascii="Times New Roman" w:eastAsia="Cambria" w:hAnsi="Times New Roman" w:cs="Times New Roman"/>
          <w:color w:val="000000" w:themeColor="text1"/>
        </w:rPr>
      </w:pPr>
    </w:p>
    <w:p w14:paraId="7530CDE9" w14:textId="32DB5427" w:rsidR="00CB18E5" w:rsidRPr="00EE10DF" w:rsidRDefault="00CB18E5" w:rsidP="00D3189D">
      <w:pPr>
        <w:pStyle w:val="Heading3"/>
        <w:rPr>
          <w:rFonts w:ascii="Times New Roman" w:eastAsia="Cambria" w:hAnsi="Times New Roman" w:cs="Times New Roman"/>
          <w:color w:val="000000" w:themeColor="text1"/>
          <w:u w:val="single"/>
        </w:rPr>
      </w:pPr>
      <w:r w:rsidRPr="006034FD">
        <w:rPr>
          <w:rFonts w:ascii="Times New Roman" w:eastAsia="Cambria" w:hAnsi="Times New Roman" w:cs="Times New Roman"/>
          <w:b/>
          <w:color w:val="000000" w:themeColor="text1"/>
        </w:rPr>
        <w:t xml:space="preserve">Free </w:t>
      </w:r>
      <w:r w:rsidRPr="00124FDA">
        <w:rPr>
          <w:rStyle w:val="Heading4Char"/>
          <w:rFonts w:ascii="Times New Roman" w:hAnsi="Times New Roman" w:cs="Times New Roman"/>
          <w:b/>
          <w:i w:val="0"/>
          <w:iCs w:val="0"/>
          <w:color w:val="000000" w:themeColor="text1"/>
        </w:rPr>
        <w:t>Food:</w:t>
      </w:r>
      <w:r w:rsidRPr="006034FD">
        <w:rPr>
          <w:rFonts w:ascii="Times New Roman" w:eastAsia="Cambria" w:hAnsi="Times New Roman" w:cs="Times New Roman"/>
          <w:b/>
          <w:color w:val="000000" w:themeColor="text1"/>
        </w:rPr>
        <w:t xml:space="preserve"> </w:t>
      </w:r>
      <w:r w:rsidRPr="006034FD">
        <w:rPr>
          <w:rFonts w:ascii="Times New Roman" w:eastAsia="Cambria" w:hAnsi="Times New Roman" w:cs="Times New Roman"/>
          <w:color w:val="000000" w:themeColor="text1"/>
        </w:rPr>
        <w:t>For an up-to-date list of where to find free food in Delaware please see this doc</w:t>
      </w:r>
      <w:r>
        <w:rPr>
          <w:rFonts w:ascii="Times New Roman" w:eastAsia="Cambria" w:hAnsi="Times New Roman" w:cs="Times New Roman"/>
          <w:color w:val="000000" w:themeColor="text1"/>
        </w:rPr>
        <w:t xml:space="preserve">: </w:t>
      </w:r>
      <w:hyperlink r:id="rId45" w:history="1">
        <w:r w:rsidRPr="00267DFB">
          <w:rPr>
            <w:rStyle w:val="Hyperlink"/>
            <w:rFonts w:ascii="Times New Roman" w:eastAsia="Cambria" w:hAnsi="Times New Roman" w:cs="Times New Roman"/>
          </w:rPr>
          <w:t>http://www.udel.edu/001</w:t>
        </w:r>
        <w:r w:rsidRPr="00267DFB">
          <w:rPr>
            <w:rStyle w:val="Hyperlink"/>
            <w:rFonts w:ascii="Times New Roman" w:eastAsia="Cambria" w:hAnsi="Times New Roman" w:cs="Times New Roman"/>
          </w:rPr>
          <w:t>0</w:t>
        </w:r>
        <w:r w:rsidRPr="00267DFB">
          <w:rPr>
            <w:rStyle w:val="Hyperlink"/>
            <w:rFonts w:ascii="Times New Roman" w:eastAsia="Cambria" w:hAnsi="Times New Roman" w:cs="Times New Roman"/>
          </w:rPr>
          <w:t>297</w:t>
        </w:r>
      </w:hyperlink>
      <w:r w:rsidR="006E3FB2">
        <w:rPr>
          <w:rFonts w:ascii="Times New Roman" w:eastAsia="Cambria" w:hAnsi="Times New Roman" w:cs="Times New Roman"/>
        </w:rPr>
        <w:t>.</w:t>
      </w:r>
    </w:p>
    <w:p w14:paraId="6C586245" w14:textId="77777777" w:rsidR="00CB18E5" w:rsidRDefault="00CB18E5" w:rsidP="00CB18E5">
      <w:pPr>
        <w:pStyle w:val="Heading3"/>
        <w:rPr>
          <w:rFonts w:ascii="Times New Roman" w:eastAsia="Cambria" w:hAnsi="Times New Roman" w:cs="Times New Roman"/>
          <w:bCs/>
          <w:color w:val="000000" w:themeColor="text1"/>
        </w:rPr>
      </w:pPr>
    </w:p>
    <w:p w14:paraId="15BEF05F" w14:textId="23381A10" w:rsidR="00CB18E5" w:rsidRPr="00EE10DF" w:rsidRDefault="00CB18E5" w:rsidP="00D3189D">
      <w:pPr>
        <w:pStyle w:val="Heading3"/>
        <w:rPr>
          <w:rFonts w:ascii="Times New Roman" w:eastAsia="Cambria" w:hAnsi="Times New Roman" w:cs="Times New Roman"/>
          <w:color w:val="000000" w:themeColor="text1"/>
        </w:rPr>
      </w:pPr>
      <w:r w:rsidRPr="00124FDA">
        <w:rPr>
          <w:rStyle w:val="Heading4Char"/>
          <w:rFonts w:ascii="Times New Roman" w:hAnsi="Times New Roman" w:cs="Times New Roman"/>
          <w:b/>
          <w:i w:val="0"/>
          <w:iCs w:val="0"/>
          <w:color w:val="000000" w:themeColor="text1"/>
        </w:rPr>
        <w:t>WIFI:</w:t>
      </w:r>
      <w:r w:rsidRPr="006034FD">
        <w:rPr>
          <w:rFonts w:ascii="Times New Roman" w:eastAsia="Cambria" w:hAnsi="Times New Roman" w:cs="Times New Roman"/>
          <w:bCs/>
          <w:color w:val="000000" w:themeColor="text1"/>
        </w:rPr>
        <w:t xml:space="preserve"> For a list of free and affordable WIFI </w:t>
      </w:r>
      <w:r>
        <w:rPr>
          <w:rFonts w:ascii="Times New Roman" w:eastAsia="Cambria" w:hAnsi="Times New Roman" w:cs="Times New Roman"/>
          <w:bCs/>
          <w:color w:val="000000" w:themeColor="text1"/>
        </w:rPr>
        <w:t xml:space="preserve">in Delaware </w:t>
      </w:r>
      <w:r w:rsidRPr="006034FD">
        <w:rPr>
          <w:rFonts w:ascii="Times New Roman" w:eastAsia="Cambria" w:hAnsi="Times New Roman" w:cs="Times New Roman"/>
          <w:bCs/>
          <w:color w:val="000000" w:themeColor="text1"/>
        </w:rPr>
        <w:t xml:space="preserve">please see this doc: </w:t>
      </w:r>
      <w:hyperlink r:id="rId46" w:history="1">
        <w:r w:rsidRPr="00267DFB">
          <w:rPr>
            <w:rStyle w:val="Hyperlink"/>
            <w:rFonts w:ascii="Times New Roman" w:eastAsia="Cambria" w:hAnsi="Times New Roman" w:cs="Times New Roman"/>
          </w:rPr>
          <w:t>http://www.udel.edu/0</w:t>
        </w:r>
        <w:r w:rsidRPr="00267DFB">
          <w:rPr>
            <w:rStyle w:val="Hyperlink"/>
            <w:rFonts w:ascii="Times New Roman" w:eastAsia="Cambria" w:hAnsi="Times New Roman" w:cs="Times New Roman"/>
          </w:rPr>
          <w:t>0</w:t>
        </w:r>
        <w:r w:rsidRPr="00267DFB">
          <w:rPr>
            <w:rStyle w:val="Hyperlink"/>
            <w:rFonts w:ascii="Times New Roman" w:eastAsia="Cambria" w:hAnsi="Times New Roman" w:cs="Times New Roman"/>
          </w:rPr>
          <w:t>10298</w:t>
        </w:r>
      </w:hyperlink>
      <w:r w:rsidR="006E3FB2">
        <w:rPr>
          <w:rFonts w:ascii="Times New Roman" w:eastAsia="Cambria" w:hAnsi="Times New Roman" w:cs="Times New Roman"/>
        </w:rPr>
        <w:t>.</w:t>
      </w:r>
    </w:p>
    <w:p w14:paraId="5918375D" w14:textId="77777777" w:rsidR="00CB18E5" w:rsidRDefault="00CB18E5" w:rsidP="00CB18E5">
      <w:pPr>
        <w:rPr>
          <w:rFonts w:eastAsia="Cambria"/>
          <w:color w:val="000000" w:themeColor="text1"/>
        </w:rPr>
      </w:pPr>
    </w:p>
    <w:p w14:paraId="1110D63C" w14:textId="770EFD79" w:rsidR="00CB18E5" w:rsidRDefault="00CB18E5" w:rsidP="00D3189D">
      <w:pPr>
        <w:rPr>
          <w:rFonts w:eastAsia="Cambria"/>
          <w:color w:val="000000" w:themeColor="text1"/>
        </w:rPr>
      </w:pPr>
      <w:r w:rsidRPr="00124FDA">
        <w:rPr>
          <w:rStyle w:val="Heading4Char"/>
          <w:rFonts w:ascii="Times New Roman" w:hAnsi="Times New Roman" w:cs="Times New Roman"/>
          <w:b/>
          <w:i w:val="0"/>
          <w:iCs w:val="0"/>
          <w:color w:val="000000" w:themeColor="text1"/>
        </w:rPr>
        <w:t xml:space="preserve">Help with </w:t>
      </w:r>
      <w:r w:rsidR="00D3189D">
        <w:rPr>
          <w:rStyle w:val="Heading4Char"/>
          <w:rFonts w:ascii="Times New Roman" w:hAnsi="Times New Roman" w:cs="Times New Roman"/>
          <w:b/>
          <w:i w:val="0"/>
          <w:iCs w:val="0"/>
          <w:color w:val="000000" w:themeColor="text1"/>
        </w:rPr>
        <w:t>T</w:t>
      </w:r>
      <w:r w:rsidRPr="00124FDA">
        <w:rPr>
          <w:rStyle w:val="Heading4Char"/>
          <w:rFonts w:ascii="Times New Roman" w:hAnsi="Times New Roman" w:cs="Times New Roman"/>
          <w:b/>
          <w:i w:val="0"/>
          <w:iCs w:val="0"/>
          <w:color w:val="000000" w:themeColor="text1"/>
        </w:rPr>
        <w:t>echnology:</w:t>
      </w:r>
      <w:r w:rsidRPr="006034FD">
        <w:rPr>
          <w:rFonts w:eastAsia="Cambria"/>
          <w:color w:val="000000" w:themeColor="text1"/>
        </w:rPr>
        <w:t xml:space="preserve"> UD IT in conjunction with the Office of the Dean of Students is distributing technology (e.g., laptops, internet hot spots) to students. Go to the </w:t>
      </w:r>
      <w:hyperlink r:id="rId47" w:tgtFrame="_blank" w:history="1">
        <w:r w:rsidRPr="006034FD">
          <w:rPr>
            <w:rStyle w:val="Hyperlink"/>
            <w:rFonts w:eastAsia="Cambria"/>
          </w:rPr>
          <w:t xml:space="preserve">Tech at </w:t>
        </w:r>
        <w:r w:rsidRPr="006034FD">
          <w:rPr>
            <w:rStyle w:val="Hyperlink"/>
            <w:rFonts w:eastAsia="Cambria"/>
          </w:rPr>
          <w:t>U</w:t>
        </w:r>
        <w:r w:rsidRPr="006034FD">
          <w:rPr>
            <w:rStyle w:val="Hyperlink"/>
            <w:rFonts w:eastAsia="Cambria"/>
          </w:rPr>
          <w:t>D homepage</w:t>
        </w:r>
      </w:hyperlink>
      <w:r w:rsidRPr="006034FD">
        <w:rPr>
          <w:rFonts w:eastAsia="Cambria"/>
          <w:color w:val="000000" w:themeColor="text1"/>
        </w:rPr>
        <w:t> (</w:t>
      </w:r>
      <w:hyperlink r:id="rId48" w:tgtFrame="_blank" w:history="1">
        <w:r w:rsidRPr="006034FD">
          <w:rPr>
            <w:rStyle w:val="Hyperlink"/>
            <w:rFonts w:eastAsia="Cambria"/>
          </w:rPr>
          <w:t>https://sites.udel.edu/techatud/</w:t>
        </w:r>
      </w:hyperlink>
      <w:r w:rsidRPr="006034FD">
        <w:rPr>
          <w:rFonts w:eastAsia="Cambria"/>
          <w:color w:val="000000" w:themeColor="text1"/>
        </w:rPr>
        <w:t>) then follow the directions on the “Apply for a loaner laptop” button.</w:t>
      </w:r>
    </w:p>
    <w:p w14:paraId="53798D7A" w14:textId="77777777" w:rsidR="00857B30" w:rsidRPr="00823D1E" w:rsidRDefault="00857B30" w:rsidP="00A125BC">
      <w:pPr>
        <w:rPr>
          <w:sz w:val="36"/>
          <w:szCs w:val="36"/>
        </w:rPr>
      </w:pPr>
    </w:p>
    <w:p w14:paraId="2766815B" w14:textId="3338C652" w:rsidR="00857B30" w:rsidRDefault="00511398" w:rsidP="00A26DE8">
      <w:pPr>
        <w:ind w:hanging="360"/>
        <w:rPr>
          <w:sz w:val="36"/>
          <w:szCs w:val="36"/>
        </w:rPr>
      </w:pPr>
      <w:r w:rsidRPr="00F30EB1">
        <w:rPr>
          <w:sz w:val="36"/>
          <w:szCs w:val="36"/>
        </w:rPr>
        <w:t>Tentative Schedule</w:t>
      </w:r>
    </w:p>
    <w:p w14:paraId="241D1527" w14:textId="77777777" w:rsidR="00A26DE8" w:rsidRPr="00162B32" w:rsidRDefault="00A26DE8" w:rsidP="00A26DE8">
      <w:pPr>
        <w:ind w:hanging="360"/>
        <w:rPr>
          <w:sz w:val="10"/>
          <w:szCs w:val="10"/>
        </w:rPr>
      </w:pPr>
    </w:p>
    <w:p w14:paraId="429304AF" w14:textId="19FFF4D5" w:rsidR="000D689A" w:rsidRPr="005C6E7F" w:rsidRDefault="000D689A" w:rsidP="00312D66">
      <w:pPr>
        <w:rPr>
          <w:bCs/>
          <w:color w:val="000000" w:themeColor="text1"/>
        </w:rPr>
      </w:pPr>
      <w:r w:rsidRPr="005C6E7F">
        <w:rPr>
          <w:bCs/>
          <w:color w:val="000000" w:themeColor="text1"/>
        </w:rPr>
        <w:t xml:space="preserve">*Texts should be read </w:t>
      </w:r>
      <w:r w:rsidRPr="005C6E7F">
        <w:rPr>
          <w:bCs/>
          <w:i/>
          <w:iCs/>
          <w:color w:val="000000" w:themeColor="text1"/>
        </w:rPr>
        <w:t>before</w:t>
      </w:r>
      <w:r w:rsidRPr="005C6E7F">
        <w:rPr>
          <w:bCs/>
          <w:color w:val="000000" w:themeColor="text1"/>
        </w:rPr>
        <w:t xml:space="preserve"> class</w:t>
      </w:r>
      <w:r w:rsidR="00D92770" w:rsidRPr="005C6E7F">
        <w:rPr>
          <w:bCs/>
          <w:color w:val="000000" w:themeColor="text1"/>
        </w:rPr>
        <w:t xml:space="preserve">. For example, the three texts listed for February </w:t>
      </w:r>
      <w:r w:rsidR="006E3FB2">
        <w:rPr>
          <w:bCs/>
          <w:color w:val="000000" w:themeColor="text1"/>
        </w:rPr>
        <w:t>9</w:t>
      </w:r>
      <w:r w:rsidR="00D92770" w:rsidRPr="005C6E7F">
        <w:rPr>
          <w:bCs/>
          <w:color w:val="000000" w:themeColor="text1"/>
        </w:rPr>
        <w:t xml:space="preserve"> (The Iroquois Creation Story, “How the World Was Made: A Cherokee Legend,” and “The Indian Burying Ground”) should be read </w:t>
      </w:r>
      <w:r w:rsidR="00D92770" w:rsidRPr="005C6E7F">
        <w:rPr>
          <w:bCs/>
          <w:i/>
          <w:iCs/>
          <w:color w:val="000000" w:themeColor="text1"/>
        </w:rPr>
        <w:t>before</w:t>
      </w:r>
      <w:r w:rsidR="00D92770" w:rsidRPr="005C6E7F">
        <w:rPr>
          <w:bCs/>
          <w:color w:val="000000" w:themeColor="text1"/>
        </w:rPr>
        <w:t xml:space="preserve"> we meet on February </w:t>
      </w:r>
      <w:r w:rsidR="006E3FB2">
        <w:rPr>
          <w:bCs/>
          <w:color w:val="000000" w:themeColor="text1"/>
        </w:rPr>
        <w:t>9</w:t>
      </w:r>
      <w:r w:rsidR="00D92770" w:rsidRPr="005C6E7F">
        <w:rPr>
          <w:bCs/>
          <w:color w:val="000000" w:themeColor="text1"/>
        </w:rPr>
        <w:t xml:space="preserve"> for class. </w:t>
      </w:r>
    </w:p>
    <w:p w14:paraId="05C8A628" w14:textId="4867E77A" w:rsidR="000D689A" w:rsidRDefault="000D689A" w:rsidP="00312D66">
      <w:pPr>
        <w:rPr>
          <w:bCs/>
          <w:color w:val="000000" w:themeColor="text1"/>
        </w:rPr>
      </w:pPr>
    </w:p>
    <w:p w14:paraId="5528104E" w14:textId="5E1D4007" w:rsidR="00610D78" w:rsidRDefault="00610D78" w:rsidP="00312D66">
      <w:pPr>
        <w:rPr>
          <w:b/>
          <w:color w:val="002060"/>
        </w:rPr>
      </w:pPr>
      <w:r w:rsidRPr="00312D66">
        <w:rPr>
          <w:b/>
          <w:color w:val="002060"/>
        </w:rPr>
        <w:t>American Literature pre-1620</w:t>
      </w:r>
      <w:r>
        <w:rPr>
          <w:b/>
          <w:color w:val="002060"/>
        </w:rPr>
        <w:t xml:space="preserve"> – </w:t>
      </w:r>
      <w:r w:rsidRPr="00312D66">
        <w:rPr>
          <w:b/>
          <w:color w:val="002060"/>
        </w:rPr>
        <w:t>1865</w:t>
      </w:r>
    </w:p>
    <w:p w14:paraId="232E3692" w14:textId="77777777" w:rsidR="00C05B57" w:rsidRPr="00C05B57" w:rsidRDefault="00C05B57" w:rsidP="00312D66">
      <w:pPr>
        <w:rPr>
          <w:b/>
          <w:color w:val="002060"/>
          <w:sz w:val="10"/>
          <w:szCs w:val="10"/>
        </w:rPr>
      </w:pPr>
    </w:p>
    <w:p w14:paraId="10F5CB6F" w14:textId="77777777" w:rsidR="00610D78" w:rsidRDefault="00610D78" w:rsidP="00610D78">
      <w:pPr>
        <w:rPr>
          <w:b/>
        </w:rPr>
      </w:pPr>
      <w:r w:rsidRPr="00154112">
        <w:rPr>
          <w:b/>
        </w:rPr>
        <w:t>Week 1</w:t>
      </w:r>
    </w:p>
    <w:p w14:paraId="2614C278" w14:textId="2FE28DFF" w:rsidR="00C41CD7" w:rsidRDefault="00610D78" w:rsidP="00610D78">
      <w:r>
        <w:rPr>
          <w:bCs/>
        </w:rPr>
        <w:t xml:space="preserve">February </w:t>
      </w:r>
      <w:r w:rsidR="00EC3A0F">
        <w:rPr>
          <w:bCs/>
        </w:rPr>
        <w:t>7</w:t>
      </w:r>
      <w:r>
        <w:rPr>
          <w:bCs/>
        </w:rPr>
        <w:t xml:space="preserve"> </w:t>
      </w:r>
      <w:r w:rsidR="00C41CD7">
        <w:rPr>
          <w:bCs/>
        </w:rPr>
        <w:tab/>
      </w:r>
      <w:r w:rsidR="00925A8E" w:rsidRPr="00FD3C01">
        <w:t xml:space="preserve">Introduction to </w:t>
      </w:r>
      <w:r w:rsidR="006B5870">
        <w:t xml:space="preserve">the </w:t>
      </w:r>
      <w:r w:rsidR="00925A8E" w:rsidRPr="00FD3C01">
        <w:t>Course</w:t>
      </w:r>
    </w:p>
    <w:p w14:paraId="4C2A358A" w14:textId="77777777" w:rsidR="00C41CD7" w:rsidRDefault="00925A8E" w:rsidP="00C41CD7">
      <w:pPr>
        <w:ind w:left="720" w:firstLine="720"/>
      </w:pPr>
      <w:r w:rsidRPr="00FD3C01">
        <w:t>Group Activity</w:t>
      </w:r>
    </w:p>
    <w:p w14:paraId="408A23C9" w14:textId="44FA2A01" w:rsidR="00610D78" w:rsidRDefault="00925A8E" w:rsidP="00C41CD7">
      <w:pPr>
        <w:ind w:left="720" w:firstLine="720"/>
        <w:rPr>
          <w:bCs/>
        </w:rPr>
      </w:pPr>
      <w:r w:rsidRPr="00FD3C01">
        <w:t>First Day Writing</w:t>
      </w:r>
    </w:p>
    <w:p w14:paraId="43DAD910" w14:textId="77777777" w:rsidR="00312FB2" w:rsidRPr="00E53A07" w:rsidRDefault="00312FB2" w:rsidP="00925A8E">
      <w:pPr>
        <w:rPr>
          <w:bCs/>
          <w:sz w:val="16"/>
          <w:szCs w:val="16"/>
        </w:rPr>
      </w:pPr>
    </w:p>
    <w:p w14:paraId="2FC919DE" w14:textId="7B794D2F" w:rsidR="00C41CD7" w:rsidRDefault="00610D78" w:rsidP="00925A8E">
      <w:r>
        <w:rPr>
          <w:bCs/>
        </w:rPr>
        <w:t xml:space="preserve">February </w:t>
      </w:r>
      <w:r w:rsidR="00EC3A0F">
        <w:rPr>
          <w:bCs/>
        </w:rPr>
        <w:t>9</w:t>
      </w:r>
      <w:r w:rsidR="00C41CD7">
        <w:tab/>
      </w:r>
      <w:r w:rsidR="00925A8E" w:rsidRPr="00F552F6">
        <w:t>The Iroquois Creation Story</w:t>
      </w:r>
    </w:p>
    <w:p w14:paraId="5D0CD554" w14:textId="3765CCBB" w:rsidR="00A74B64" w:rsidRDefault="00925A8E" w:rsidP="00C41CD7">
      <w:pPr>
        <w:ind w:left="720" w:firstLine="720"/>
      </w:pPr>
      <w:r w:rsidRPr="00F552F6">
        <w:t>“How the World Was Made: A Cherokee Legend”</w:t>
      </w:r>
      <w:r>
        <w:t xml:space="preserve"> </w:t>
      </w:r>
    </w:p>
    <w:p w14:paraId="109262AD" w14:textId="77777777" w:rsidR="00C41CD7" w:rsidRDefault="00925A8E" w:rsidP="00C41CD7">
      <w:pPr>
        <w:ind w:left="1440"/>
      </w:pPr>
      <w:r>
        <w:t>Philip Freneau, “The Indian Burying Ground”</w:t>
      </w:r>
      <w:r w:rsidR="00010323">
        <w:t xml:space="preserve"> </w:t>
      </w:r>
    </w:p>
    <w:p w14:paraId="0E8BB448" w14:textId="24349705" w:rsidR="00610D78" w:rsidRDefault="00010323" w:rsidP="00C41CD7">
      <w:pPr>
        <w:ind w:left="1440"/>
      </w:pPr>
      <w:r>
        <w:t>(</w:t>
      </w:r>
      <w:hyperlink r:id="rId49" w:history="1">
        <w:r w:rsidRPr="00CA1C9F">
          <w:rPr>
            <w:rStyle w:val="Hyperlink"/>
          </w:rPr>
          <w:t>anthology</w:t>
        </w:r>
      </w:hyperlink>
      <w:r>
        <w:t>, vol. 1, pp. 22-25 and 357-358)</w:t>
      </w:r>
    </w:p>
    <w:p w14:paraId="208FF4F7" w14:textId="77777777" w:rsidR="00610D78" w:rsidRPr="00B00970" w:rsidRDefault="00610D78" w:rsidP="00610D78">
      <w:pPr>
        <w:pBdr>
          <w:bottom w:val="single" w:sz="4" w:space="1" w:color="auto"/>
        </w:pBdr>
        <w:tabs>
          <w:tab w:val="left" w:pos="1530"/>
        </w:tabs>
        <w:ind w:left="720" w:hanging="720"/>
        <w:rPr>
          <w:sz w:val="16"/>
          <w:szCs w:val="16"/>
        </w:rPr>
      </w:pPr>
    </w:p>
    <w:p w14:paraId="4DB57428" w14:textId="77777777" w:rsidR="00610D78" w:rsidRPr="00B00970" w:rsidRDefault="00610D78" w:rsidP="00610D78">
      <w:pPr>
        <w:rPr>
          <w:b/>
          <w:sz w:val="16"/>
          <w:szCs w:val="16"/>
        </w:rPr>
      </w:pPr>
    </w:p>
    <w:p w14:paraId="453606DC" w14:textId="77777777" w:rsidR="00610D78" w:rsidRPr="00154112" w:rsidRDefault="00610D78" w:rsidP="00610D78">
      <w:pPr>
        <w:rPr>
          <w:b/>
        </w:rPr>
      </w:pPr>
      <w:r w:rsidRPr="00154112">
        <w:rPr>
          <w:b/>
        </w:rPr>
        <w:t xml:space="preserve">Week 2 </w:t>
      </w:r>
    </w:p>
    <w:p w14:paraId="531D181B" w14:textId="7793059F" w:rsidR="00C41CD7" w:rsidRDefault="00610D78" w:rsidP="00C41CD7">
      <w:pPr>
        <w:tabs>
          <w:tab w:val="left" w:pos="1440"/>
          <w:tab w:val="left" w:pos="2250"/>
        </w:tabs>
      </w:pPr>
      <w:r>
        <w:rPr>
          <w:bCs/>
        </w:rPr>
        <w:t>February 1</w:t>
      </w:r>
      <w:r w:rsidR="00EC3A0F">
        <w:rPr>
          <w:bCs/>
        </w:rPr>
        <w:t>4</w:t>
      </w:r>
      <w:r>
        <w:rPr>
          <w:bCs/>
        </w:rPr>
        <w:t xml:space="preserve"> </w:t>
      </w:r>
      <w:r w:rsidR="00C41CD7">
        <w:rPr>
          <w:bCs/>
        </w:rPr>
        <w:tab/>
      </w:r>
      <w:r w:rsidR="00C05B57">
        <w:t>Christopher Columbus, “Letter of Discovery”</w:t>
      </w:r>
    </w:p>
    <w:p w14:paraId="3EB4F2AB" w14:textId="77777777" w:rsidR="00C41CD7" w:rsidRDefault="00C05B57" w:rsidP="00C41CD7">
      <w:pPr>
        <w:tabs>
          <w:tab w:val="left" w:pos="1440"/>
        </w:tabs>
        <w:ind w:left="1440"/>
      </w:pPr>
      <w:r>
        <w:t>George Edward Woodberry, “On a Portrait of Columbus”</w:t>
      </w:r>
    </w:p>
    <w:p w14:paraId="6846E705" w14:textId="77777777" w:rsidR="00C41CD7" w:rsidRDefault="00C05B57" w:rsidP="00C41CD7">
      <w:pPr>
        <w:tabs>
          <w:tab w:val="left" w:pos="1440"/>
        </w:tabs>
        <w:ind w:left="1440"/>
      </w:pPr>
      <w:r>
        <w:t>Carter Revard, “Discovery of the New World”</w:t>
      </w:r>
    </w:p>
    <w:p w14:paraId="44B20814" w14:textId="03199239" w:rsidR="00610D78" w:rsidRPr="00C05B57" w:rsidRDefault="009F263F" w:rsidP="00C41CD7">
      <w:pPr>
        <w:tabs>
          <w:tab w:val="left" w:pos="1440"/>
        </w:tabs>
        <w:ind w:left="1440"/>
      </w:pPr>
      <w:r>
        <w:t>(</w:t>
      </w:r>
      <w:hyperlink r:id="rId50" w:history="1">
        <w:r w:rsidRPr="00897D5F">
          <w:rPr>
            <w:rStyle w:val="Hyperlink"/>
          </w:rPr>
          <w:t>anthology</w:t>
        </w:r>
      </w:hyperlink>
      <w:r>
        <w:t>, vol. 1, pp. 26-32; vol. 3, pp. 204-205; and vol. 5, pp. 43)</w:t>
      </w:r>
    </w:p>
    <w:p w14:paraId="4C921608" w14:textId="77777777" w:rsidR="00312FB2" w:rsidRPr="00E53A07" w:rsidRDefault="00312FB2" w:rsidP="00610D78">
      <w:pPr>
        <w:rPr>
          <w:bCs/>
          <w:sz w:val="16"/>
          <w:szCs w:val="16"/>
        </w:rPr>
      </w:pPr>
    </w:p>
    <w:p w14:paraId="54EE9AFE" w14:textId="5E4BA736" w:rsidR="00C41CD7" w:rsidRDefault="00610D78" w:rsidP="00C41CD7">
      <w:pPr>
        <w:tabs>
          <w:tab w:val="left" w:pos="1440"/>
        </w:tabs>
        <w:rPr>
          <w:rFonts w:eastAsia="Times New Roman"/>
        </w:rPr>
      </w:pPr>
      <w:r>
        <w:rPr>
          <w:bCs/>
        </w:rPr>
        <w:t>February 1</w:t>
      </w:r>
      <w:r w:rsidR="00EC3A0F">
        <w:rPr>
          <w:bCs/>
        </w:rPr>
        <w:t>6</w:t>
      </w:r>
      <w:r>
        <w:rPr>
          <w:bCs/>
        </w:rPr>
        <w:t xml:space="preserve"> </w:t>
      </w:r>
      <w:r w:rsidR="00C41CD7">
        <w:rPr>
          <w:bCs/>
        </w:rPr>
        <w:tab/>
      </w:r>
      <w:r w:rsidR="00C05B57" w:rsidRPr="00DF043F">
        <w:rPr>
          <w:rFonts w:eastAsia="Times New Roman"/>
        </w:rPr>
        <w:t>Ralph Waldo Emerson, “Self Reliance”</w:t>
      </w:r>
      <w:r w:rsidR="009F263F">
        <w:rPr>
          <w:rFonts w:eastAsia="Times New Roman"/>
        </w:rPr>
        <w:t xml:space="preserve"> </w:t>
      </w:r>
    </w:p>
    <w:p w14:paraId="216E3DD8" w14:textId="2C8B8DD9" w:rsidR="00610D78" w:rsidRPr="00C05B57" w:rsidRDefault="00C41CD7" w:rsidP="00C41CD7">
      <w:pPr>
        <w:tabs>
          <w:tab w:val="left" w:pos="1440"/>
        </w:tabs>
        <w:rPr>
          <w:rFonts w:eastAsia="Times New Roman"/>
        </w:rPr>
      </w:pPr>
      <w:r>
        <w:rPr>
          <w:rFonts w:eastAsia="Times New Roman"/>
        </w:rPr>
        <w:tab/>
      </w:r>
      <w:r w:rsidR="009F263F">
        <w:rPr>
          <w:rFonts w:eastAsia="Times New Roman"/>
        </w:rPr>
        <w:t>(</w:t>
      </w:r>
      <w:hyperlink r:id="rId51" w:history="1">
        <w:r w:rsidR="009F263F" w:rsidRPr="00933A30">
          <w:rPr>
            <w:rStyle w:val="Hyperlink"/>
            <w:rFonts w:eastAsia="Times New Roman"/>
          </w:rPr>
          <w:t>anthology</w:t>
        </w:r>
      </w:hyperlink>
      <w:r w:rsidR="009F263F">
        <w:rPr>
          <w:rFonts w:eastAsia="Times New Roman"/>
        </w:rPr>
        <w:t>, vol. 2, pp. 97-114)</w:t>
      </w:r>
    </w:p>
    <w:p w14:paraId="1D4758EB" w14:textId="77777777" w:rsidR="00610D78" w:rsidRPr="00B00970" w:rsidRDefault="00610D78" w:rsidP="00610D78">
      <w:pPr>
        <w:pBdr>
          <w:bottom w:val="single" w:sz="4" w:space="1" w:color="auto"/>
        </w:pBdr>
        <w:ind w:firstLine="720"/>
        <w:rPr>
          <w:bCs/>
          <w:sz w:val="16"/>
          <w:szCs w:val="16"/>
        </w:rPr>
      </w:pPr>
    </w:p>
    <w:p w14:paraId="552AF3DB" w14:textId="77777777" w:rsidR="00610D78" w:rsidRPr="00B00970" w:rsidRDefault="00610D78" w:rsidP="00610D78">
      <w:pPr>
        <w:pStyle w:val="NormalWeb"/>
        <w:shd w:val="clear" w:color="auto" w:fill="FFFFFF"/>
        <w:spacing w:before="0" w:beforeAutospacing="0" w:after="0" w:afterAutospacing="0"/>
        <w:textAlignment w:val="baseline"/>
        <w:rPr>
          <w:b/>
          <w:sz w:val="16"/>
          <w:szCs w:val="16"/>
        </w:rPr>
      </w:pPr>
    </w:p>
    <w:p w14:paraId="6BD9F325" w14:textId="77777777" w:rsidR="00610D78" w:rsidRDefault="00610D78" w:rsidP="00610D78">
      <w:pPr>
        <w:pStyle w:val="NormalWeb"/>
        <w:shd w:val="clear" w:color="auto" w:fill="FFFFFF"/>
        <w:spacing w:before="0" w:beforeAutospacing="0" w:after="0" w:afterAutospacing="0"/>
        <w:textAlignment w:val="baseline"/>
        <w:rPr>
          <w:b/>
        </w:rPr>
      </w:pPr>
      <w:r w:rsidRPr="00154112">
        <w:rPr>
          <w:b/>
        </w:rPr>
        <w:t>Week 3</w:t>
      </w:r>
    </w:p>
    <w:p w14:paraId="0B7CF6D9" w14:textId="23553C66" w:rsidR="004C0BA8" w:rsidRDefault="00610D78" w:rsidP="007A45CD">
      <w:pPr>
        <w:rPr>
          <w:bCs/>
        </w:rPr>
      </w:pPr>
      <w:r>
        <w:rPr>
          <w:bCs/>
        </w:rPr>
        <w:t xml:space="preserve">February </w:t>
      </w:r>
      <w:r w:rsidR="00F7398D">
        <w:rPr>
          <w:bCs/>
        </w:rPr>
        <w:t>21</w:t>
      </w:r>
      <w:r>
        <w:rPr>
          <w:bCs/>
        </w:rPr>
        <w:t xml:space="preserve"> </w:t>
      </w:r>
      <w:r w:rsidR="0087487A">
        <w:rPr>
          <w:bCs/>
        </w:rPr>
        <w:tab/>
      </w:r>
      <w:r w:rsidR="004C0BA8">
        <w:rPr>
          <w:bCs/>
        </w:rPr>
        <w:t>No Class</w:t>
      </w:r>
    </w:p>
    <w:p w14:paraId="6AFC9087" w14:textId="77777777" w:rsidR="00312FB2" w:rsidRPr="00E53A07" w:rsidRDefault="00312FB2" w:rsidP="007A45CD">
      <w:pPr>
        <w:rPr>
          <w:bCs/>
          <w:sz w:val="16"/>
          <w:szCs w:val="16"/>
        </w:rPr>
      </w:pPr>
    </w:p>
    <w:p w14:paraId="33AE72B2" w14:textId="17FAEAA0" w:rsidR="00C41CD7" w:rsidRDefault="004C0BA8" w:rsidP="007A45CD">
      <w:pPr>
        <w:rPr>
          <w:rFonts w:eastAsia="Times New Roman"/>
        </w:rPr>
      </w:pPr>
      <w:r>
        <w:rPr>
          <w:bCs/>
        </w:rPr>
        <w:t xml:space="preserve">February 23 </w:t>
      </w:r>
      <w:r w:rsidR="00C41CD7">
        <w:rPr>
          <w:bCs/>
        </w:rPr>
        <w:tab/>
      </w:r>
      <w:r w:rsidR="007A45CD" w:rsidRPr="00DF043F">
        <w:rPr>
          <w:rFonts w:eastAsia="Times New Roman"/>
        </w:rPr>
        <w:t>Edgar Allan Poe, “The Raven” and “Annabel Lee”</w:t>
      </w:r>
    </w:p>
    <w:p w14:paraId="69DEB78D" w14:textId="77777777" w:rsidR="00C41CD7" w:rsidRDefault="007A45CD" w:rsidP="00C41CD7">
      <w:pPr>
        <w:ind w:left="1440"/>
        <w:rPr>
          <w:rFonts w:eastAsia="Times New Roman"/>
        </w:rPr>
      </w:pPr>
      <w:r w:rsidRPr="00DF043F">
        <w:rPr>
          <w:rFonts w:eastAsia="Times New Roman"/>
        </w:rPr>
        <w:t>Henry David Thoreau,</w:t>
      </w:r>
      <w:r>
        <w:rPr>
          <w:rFonts w:eastAsia="Times New Roman"/>
        </w:rPr>
        <w:t xml:space="preserve"> </w:t>
      </w:r>
      <w:r w:rsidRPr="00DF043F">
        <w:rPr>
          <w:rFonts w:eastAsia="Times New Roman"/>
        </w:rPr>
        <w:t>“Resistance to Civil Government</w:t>
      </w:r>
      <w:r w:rsidR="009F263F">
        <w:rPr>
          <w:rFonts w:eastAsia="Times New Roman"/>
        </w:rPr>
        <w:t xml:space="preserve">” </w:t>
      </w:r>
    </w:p>
    <w:p w14:paraId="425078BC" w14:textId="00CD9521" w:rsidR="00C41CD7" w:rsidRDefault="009F263F" w:rsidP="00C41CD7">
      <w:pPr>
        <w:ind w:left="1440"/>
        <w:rPr>
          <w:rFonts w:eastAsia="Times New Roman"/>
        </w:rPr>
      </w:pPr>
      <w:r>
        <w:rPr>
          <w:rFonts w:eastAsia="Times New Roman"/>
        </w:rPr>
        <w:t>(</w:t>
      </w:r>
      <w:hyperlink r:id="rId52" w:history="1">
        <w:r w:rsidRPr="00933A30">
          <w:rPr>
            <w:rStyle w:val="Hyperlink"/>
            <w:rFonts w:eastAsia="Times New Roman"/>
          </w:rPr>
          <w:t>anthology</w:t>
        </w:r>
      </w:hyperlink>
      <w:r>
        <w:rPr>
          <w:rFonts w:eastAsia="Times New Roman"/>
        </w:rPr>
        <w:t xml:space="preserve">, </w:t>
      </w:r>
      <w:r w:rsidR="00EF694D">
        <w:rPr>
          <w:rFonts w:eastAsia="Times New Roman"/>
        </w:rPr>
        <w:t>vol. 2, pp. 247-250 and 267-268, and pp. 278-294)</w:t>
      </w:r>
      <w:r w:rsidR="00AD20AB">
        <w:rPr>
          <w:rFonts w:eastAsia="Times New Roman"/>
        </w:rPr>
        <w:t xml:space="preserve"> </w:t>
      </w:r>
    </w:p>
    <w:p w14:paraId="2FD2A7AA" w14:textId="77777777" w:rsidR="00610D78" w:rsidRPr="00B00970" w:rsidRDefault="00610D78" w:rsidP="00610D78">
      <w:pPr>
        <w:pBdr>
          <w:bottom w:val="single" w:sz="4" w:space="1" w:color="auto"/>
        </w:pBdr>
        <w:rPr>
          <w:bCs/>
          <w:sz w:val="16"/>
          <w:szCs w:val="16"/>
        </w:rPr>
      </w:pPr>
    </w:p>
    <w:p w14:paraId="506BD279" w14:textId="77777777" w:rsidR="007A45CD" w:rsidRPr="004C0BA8" w:rsidRDefault="007A45CD" w:rsidP="007A45CD">
      <w:pPr>
        <w:rPr>
          <w:rFonts w:eastAsia="Times New Roman"/>
          <w:sz w:val="16"/>
          <w:szCs w:val="16"/>
        </w:rPr>
      </w:pPr>
    </w:p>
    <w:p w14:paraId="39B9408D" w14:textId="77777777" w:rsidR="00610D78" w:rsidRPr="00154112" w:rsidRDefault="00610D78" w:rsidP="00610D78">
      <w:pPr>
        <w:pStyle w:val="NormalWeb"/>
        <w:shd w:val="clear" w:color="auto" w:fill="FFFFFF"/>
        <w:spacing w:before="0" w:beforeAutospacing="0" w:after="0" w:afterAutospacing="0"/>
        <w:textAlignment w:val="baseline"/>
        <w:rPr>
          <w:b/>
        </w:rPr>
      </w:pPr>
      <w:r w:rsidRPr="00154112">
        <w:rPr>
          <w:b/>
        </w:rPr>
        <w:lastRenderedPageBreak/>
        <w:t xml:space="preserve">Week </w:t>
      </w:r>
      <w:r>
        <w:rPr>
          <w:b/>
        </w:rPr>
        <w:t>4</w:t>
      </w:r>
    </w:p>
    <w:p w14:paraId="02293322" w14:textId="1007C03D" w:rsidR="00C41CD7" w:rsidRDefault="00F7398D" w:rsidP="00C41CD7">
      <w:pPr>
        <w:pBdr>
          <w:bottom w:val="single" w:sz="4" w:space="1" w:color="auto"/>
        </w:pBdr>
        <w:rPr>
          <w:rFonts w:eastAsia="Times New Roman"/>
        </w:rPr>
      </w:pPr>
      <w:r>
        <w:rPr>
          <w:bCs/>
        </w:rPr>
        <w:t>February</w:t>
      </w:r>
      <w:r w:rsidR="00610D78">
        <w:rPr>
          <w:bCs/>
        </w:rPr>
        <w:t xml:space="preserve"> </w:t>
      </w:r>
      <w:r>
        <w:rPr>
          <w:bCs/>
        </w:rPr>
        <w:t>28</w:t>
      </w:r>
      <w:r w:rsidR="004C0BA8">
        <w:rPr>
          <w:bCs/>
        </w:rPr>
        <w:t xml:space="preserve"> </w:t>
      </w:r>
      <w:r w:rsidR="00C41CD7">
        <w:rPr>
          <w:bCs/>
        </w:rPr>
        <w:tab/>
      </w:r>
      <w:r w:rsidR="004C0BA8" w:rsidRPr="00DF043F">
        <w:rPr>
          <w:rFonts w:eastAsia="Times New Roman"/>
        </w:rPr>
        <w:t>Frederick Douglass, “What to the Slave is the Fourth of July?”</w:t>
      </w:r>
      <w:r w:rsidR="004C0BA8">
        <w:rPr>
          <w:rFonts w:eastAsia="Times New Roman"/>
        </w:rPr>
        <w:t xml:space="preserve"> </w:t>
      </w:r>
    </w:p>
    <w:p w14:paraId="1F600A95" w14:textId="146341BA" w:rsidR="004C0BA8" w:rsidRDefault="00C41CD7" w:rsidP="00C41CD7">
      <w:pPr>
        <w:pBdr>
          <w:bottom w:val="single" w:sz="4" w:space="1" w:color="auto"/>
        </w:pBdr>
        <w:tabs>
          <w:tab w:val="left" w:pos="1440"/>
        </w:tabs>
        <w:rPr>
          <w:rFonts w:eastAsia="Times New Roman"/>
        </w:rPr>
      </w:pPr>
      <w:r>
        <w:rPr>
          <w:rFonts w:eastAsia="Times New Roman"/>
        </w:rPr>
        <w:tab/>
      </w:r>
      <w:r w:rsidR="004C0BA8">
        <w:rPr>
          <w:rFonts w:eastAsia="Times New Roman"/>
        </w:rPr>
        <w:t>(</w:t>
      </w:r>
      <w:hyperlink r:id="rId53" w:history="1">
        <w:r w:rsidR="004C0BA8" w:rsidRPr="00933A30">
          <w:rPr>
            <w:rStyle w:val="Hyperlink"/>
            <w:rFonts w:eastAsia="Times New Roman"/>
          </w:rPr>
          <w:t>anthology</w:t>
        </w:r>
      </w:hyperlink>
      <w:r w:rsidR="004C0BA8">
        <w:rPr>
          <w:rFonts w:eastAsia="Times New Roman"/>
        </w:rPr>
        <w:t xml:space="preserve">, vol. 2, pp. 352-372) </w:t>
      </w:r>
    </w:p>
    <w:p w14:paraId="478B4F78" w14:textId="77777777" w:rsidR="00312FB2" w:rsidRPr="00E53A07" w:rsidRDefault="00312FB2" w:rsidP="00610D78">
      <w:pPr>
        <w:pBdr>
          <w:bottom w:val="single" w:sz="4" w:space="1" w:color="auto"/>
        </w:pBdr>
        <w:rPr>
          <w:rFonts w:eastAsia="Times New Roman"/>
          <w:sz w:val="16"/>
          <w:szCs w:val="16"/>
        </w:rPr>
      </w:pPr>
    </w:p>
    <w:p w14:paraId="3E289F6F" w14:textId="3F77F284" w:rsidR="00C41CD7" w:rsidRDefault="00A71128" w:rsidP="00610D78">
      <w:pPr>
        <w:pBdr>
          <w:bottom w:val="single" w:sz="4" w:space="1" w:color="auto"/>
        </w:pBdr>
        <w:rPr>
          <w:rFonts w:eastAsia="Times New Roman"/>
        </w:rPr>
      </w:pPr>
      <w:r>
        <w:rPr>
          <w:rFonts w:eastAsia="Times New Roman"/>
        </w:rPr>
        <w:t>March 2</w:t>
      </w:r>
      <w:r w:rsidR="00C41CD7">
        <w:rPr>
          <w:rFonts w:eastAsia="Times New Roman"/>
        </w:rPr>
        <w:tab/>
      </w:r>
      <w:r>
        <w:rPr>
          <w:rFonts w:eastAsia="Times New Roman"/>
        </w:rPr>
        <w:t>MLA Review</w:t>
      </w:r>
    </w:p>
    <w:p w14:paraId="1F6F33D5" w14:textId="377949F4" w:rsidR="00610D78" w:rsidRDefault="00C41CD7" w:rsidP="00C41CD7">
      <w:pPr>
        <w:pBdr>
          <w:bottom w:val="single" w:sz="4" w:space="1" w:color="auto"/>
        </w:pBdr>
        <w:tabs>
          <w:tab w:val="left" w:pos="1440"/>
        </w:tabs>
        <w:rPr>
          <w:rFonts w:eastAsia="Times New Roman"/>
        </w:rPr>
      </w:pPr>
      <w:r>
        <w:rPr>
          <w:rFonts w:eastAsia="Times New Roman"/>
        </w:rPr>
        <w:tab/>
      </w:r>
      <w:r w:rsidR="00A71128">
        <w:rPr>
          <w:rFonts w:eastAsia="Times New Roman"/>
        </w:rPr>
        <w:t>Exam 1 Workshop</w:t>
      </w:r>
    </w:p>
    <w:p w14:paraId="310EE0C3" w14:textId="77777777" w:rsidR="00A71128" w:rsidRPr="00E9187C" w:rsidRDefault="00A71128" w:rsidP="00610D78">
      <w:pPr>
        <w:pBdr>
          <w:bottom w:val="single" w:sz="4" w:space="1" w:color="auto"/>
        </w:pBdr>
        <w:rPr>
          <w:rFonts w:eastAsia="Times New Roman"/>
          <w:sz w:val="16"/>
          <w:szCs w:val="16"/>
        </w:rPr>
      </w:pPr>
    </w:p>
    <w:p w14:paraId="08243A04" w14:textId="77777777" w:rsidR="00610D78" w:rsidRPr="00B00970" w:rsidRDefault="00610D78" w:rsidP="00610D78">
      <w:pPr>
        <w:pStyle w:val="NormalWeb"/>
        <w:shd w:val="clear" w:color="auto" w:fill="FFFFFF"/>
        <w:spacing w:before="0" w:beforeAutospacing="0" w:after="0" w:afterAutospacing="0"/>
        <w:textAlignment w:val="baseline"/>
        <w:rPr>
          <w:b/>
          <w:sz w:val="16"/>
          <w:szCs w:val="16"/>
        </w:rPr>
      </w:pPr>
    </w:p>
    <w:p w14:paraId="681116B4" w14:textId="091F0E67" w:rsidR="004C0BA8" w:rsidRDefault="004C0BA8" w:rsidP="00A71128">
      <w:pPr>
        <w:rPr>
          <w:b/>
          <w:color w:val="002060"/>
        </w:rPr>
      </w:pPr>
      <w:r w:rsidRPr="00312D66">
        <w:rPr>
          <w:b/>
          <w:color w:val="002060"/>
        </w:rPr>
        <w:t xml:space="preserve">American </w:t>
      </w:r>
      <w:r>
        <w:rPr>
          <w:b/>
          <w:color w:val="002060"/>
        </w:rPr>
        <w:t xml:space="preserve">Literature 1865 – 1914 </w:t>
      </w:r>
    </w:p>
    <w:p w14:paraId="07783BBF" w14:textId="77777777" w:rsidR="00A71128" w:rsidRPr="00A71128" w:rsidRDefault="00A71128" w:rsidP="00A71128">
      <w:pPr>
        <w:rPr>
          <w:rFonts w:eastAsia="Times New Roman"/>
          <w:b/>
          <w:bCs/>
          <w:color w:val="236FA1"/>
          <w:sz w:val="10"/>
          <w:szCs w:val="10"/>
        </w:rPr>
      </w:pPr>
    </w:p>
    <w:p w14:paraId="70D25170" w14:textId="104CA98C" w:rsidR="00610D78" w:rsidRPr="00154112" w:rsidRDefault="00610D78" w:rsidP="00610D78">
      <w:pPr>
        <w:pStyle w:val="NormalWeb"/>
        <w:shd w:val="clear" w:color="auto" w:fill="FFFFFF"/>
        <w:spacing w:before="0" w:beforeAutospacing="0" w:after="0" w:afterAutospacing="0"/>
        <w:textAlignment w:val="baseline"/>
        <w:rPr>
          <w:b/>
        </w:rPr>
      </w:pPr>
      <w:r w:rsidRPr="00154112">
        <w:rPr>
          <w:b/>
        </w:rPr>
        <w:t xml:space="preserve">Week </w:t>
      </w:r>
      <w:r>
        <w:rPr>
          <w:b/>
        </w:rPr>
        <w:t>5</w:t>
      </w:r>
    </w:p>
    <w:p w14:paraId="1AB8A5BF" w14:textId="779F869E" w:rsidR="00E523B9" w:rsidRDefault="00610D78" w:rsidP="00A71128">
      <w:pPr>
        <w:pBdr>
          <w:bottom w:val="single" w:sz="4" w:space="1" w:color="auto"/>
        </w:pBdr>
        <w:rPr>
          <w:rFonts w:eastAsia="Times New Roman"/>
        </w:rPr>
      </w:pPr>
      <w:r>
        <w:rPr>
          <w:bCs/>
        </w:rPr>
        <w:t xml:space="preserve">March </w:t>
      </w:r>
      <w:r w:rsidR="00F7398D">
        <w:rPr>
          <w:bCs/>
        </w:rPr>
        <w:t>7</w:t>
      </w:r>
      <w:r w:rsidR="00E523B9">
        <w:rPr>
          <w:bCs/>
        </w:rPr>
        <w:tab/>
      </w:r>
      <w:r w:rsidR="00A71128" w:rsidRPr="00DF043F">
        <w:rPr>
          <w:rFonts w:eastAsia="Times New Roman"/>
        </w:rPr>
        <w:t xml:space="preserve">Walt Whitman, “Crossing Brooklyn Ferry” and “I Hear America Singing” </w:t>
      </w:r>
    </w:p>
    <w:p w14:paraId="2B1F650B" w14:textId="77777777" w:rsidR="00E523B9" w:rsidRDefault="00E523B9" w:rsidP="00E523B9">
      <w:pPr>
        <w:pBdr>
          <w:bottom w:val="single" w:sz="4" w:space="1" w:color="auto"/>
        </w:pBdr>
        <w:tabs>
          <w:tab w:val="left" w:pos="1440"/>
        </w:tabs>
        <w:ind w:left="1440" w:hanging="1440"/>
        <w:rPr>
          <w:rFonts w:eastAsia="Times New Roman"/>
        </w:rPr>
      </w:pPr>
      <w:r>
        <w:rPr>
          <w:rFonts w:eastAsia="Times New Roman"/>
        </w:rPr>
        <w:tab/>
      </w:r>
      <w:r w:rsidR="00A71128" w:rsidRPr="00DF043F">
        <w:rPr>
          <w:rFonts w:eastAsia="Times New Roman"/>
        </w:rPr>
        <w:t>Emily Dickinson, “</w:t>
      </w:r>
      <w:hyperlink r:id="rId54" w:history="1">
        <w:r w:rsidR="00A71128" w:rsidRPr="00897D5F">
          <w:rPr>
            <w:rStyle w:val="Hyperlink"/>
            <w:rFonts w:eastAsia="Times New Roman"/>
          </w:rPr>
          <w:t>I taste a liquor never brewed</w:t>
        </w:r>
      </w:hyperlink>
      <w:r w:rsidR="00A71128" w:rsidRPr="00DF043F">
        <w:rPr>
          <w:rFonts w:eastAsia="Times New Roman"/>
        </w:rPr>
        <w:t>—,” “</w:t>
      </w:r>
      <w:hyperlink r:id="rId55" w:history="1">
        <w:r w:rsidR="00A71128" w:rsidRPr="00897D5F">
          <w:rPr>
            <w:rStyle w:val="Hyperlink"/>
            <w:rFonts w:eastAsia="Times New Roman"/>
          </w:rPr>
          <w:t xml:space="preserve">The Soul selects her own </w:t>
        </w:r>
        <w:r w:rsidR="00A71128" w:rsidRPr="00897D5F">
          <w:rPr>
            <w:rStyle w:val="Hyperlink"/>
            <w:rFonts w:eastAsia="Times New Roman"/>
          </w:rPr>
          <w:t>S</w:t>
        </w:r>
        <w:r w:rsidR="00A71128" w:rsidRPr="00897D5F">
          <w:rPr>
            <w:rStyle w:val="Hyperlink"/>
            <w:rFonts w:eastAsia="Times New Roman"/>
          </w:rPr>
          <w:t>ociety</w:t>
        </w:r>
      </w:hyperlink>
      <w:r w:rsidR="00A71128" w:rsidRPr="00DF043F">
        <w:rPr>
          <w:rFonts w:eastAsia="Times New Roman"/>
        </w:rPr>
        <w:t>—,” “Because I could not stop for Death—,” and “</w:t>
      </w:r>
      <w:hyperlink r:id="rId56" w:history="1">
        <w:r w:rsidR="00A71128" w:rsidRPr="00897D5F">
          <w:rPr>
            <w:rStyle w:val="Hyperlink"/>
            <w:rFonts w:eastAsia="Times New Roman"/>
          </w:rPr>
          <w:t>My Life had stood—a Loaded Gun</w:t>
        </w:r>
      </w:hyperlink>
      <w:r w:rsidR="00A71128" w:rsidRPr="00DF043F">
        <w:rPr>
          <w:rFonts w:eastAsia="Times New Roman"/>
        </w:rPr>
        <w:t>—”</w:t>
      </w:r>
      <w:r w:rsidR="00A71128">
        <w:rPr>
          <w:rFonts w:eastAsia="Times New Roman"/>
        </w:rPr>
        <w:t xml:space="preserve"> </w:t>
      </w:r>
    </w:p>
    <w:p w14:paraId="1B5EDCAE" w14:textId="246419BC" w:rsidR="00A71128" w:rsidRPr="00E9187C" w:rsidRDefault="00E523B9" w:rsidP="00E9187C">
      <w:pPr>
        <w:pBdr>
          <w:bottom w:val="single" w:sz="4" w:space="1" w:color="auto"/>
        </w:pBdr>
        <w:tabs>
          <w:tab w:val="left" w:pos="1440"/>
        </w:tabs>
        <w:ind w:left="1440" w:hanging="1440"/>
        <w:rPr>
          <w:rFonts w:eastAsia="Times New Roman"/>
        </w:rPr>
      </w:pPr>
      <w:r>
        <w:rPr>
          <w:rFonts w:eastAsia="Times New Roman"/>
        </w:rPr>
        <w:tab/>
      </w:r>
      <w:r w:rsidR="00A71128">
        <w:rPr>
          <w:rFonts w:eastAsia="Times New Roman"/>
        </w:rPr>
        <w:t>(</w:t>
      </w:r>
      <w:hyperlink r:id="rId57" w:history="1">
        <w:r w:rsidR="00A71128" w:rsidRPr="00897D5F">
          <w:rPr>
            <w:rStyle w:val="Hyperlink"/>
            <w:rFonts w:eastAsia="Times New Roman"/>
          </w:rPr>
          <w:t>anthology</w:t>
        </w:r>
      </w:hyperlink>
      <w:r w:rsidR="00A71128">
        <w:rPr>
          <w:rFonts w:eastAsia="Times New Roman"/>
        </w:rPr>
        <w:t xml:space="preserve">, vol. 3, pp. 80-85 and pp. 89-90) </w:t>
      </w:r>
    </w:p>
    <w:p w14:paraId="49965737" w14:textId="77777777" w:rsidR="00312FB2" w:rsidRPr="00E53A07" w:rsidRDefault="00312FB2" w:rsidP="00610D78">
      <w:pPr>
        <w:pBdr>
          <w:bottom w:val="single" w:sz="4" w:space="1" w:color="auto"/>
        </w:pBdr>
        <w:rPr>
          <w:bCs/>
          <w:sz w:val="16"/>
          <w:szCs w:val="16"/>
        </w:rPr>
      </w:pPr>
    </w:p>
    <w:p w14:paraId="2460CC99" w14:textId="3DFC6558" w:rsidR="00E523B9" w:rsidRDefault="00312FB2" w:rsidP="00610D78">
      <w:pPr>
        <w:pBdr>
          <w:bottom w:val="single" w:sz="4" w:space="1" w:color="auto"/>
        </w:pBdr>
        <w:rPr>
          <w:rFonts w:eastAsia="Times New Roman"/>
        </w:rPr>
      </w:pPr>
      <w:r>
        <w:rPr>
          <w:rFonts w:eastAsia="Times New Roman"/>
        </w:rPr>
        <w:t xml:space="preserve">March </w:t>
      </w:r>
      <w:r w:rsidR="00E523B9">
        <w:rPr>
          <w:rFonts w:eastAsia="Times New Roman"/>
        </w:rPr>
        <w:t>9</w:t>
      </w:r>
      <w:r w:rsidR="00E523B9">
        <w:rPr>
          <w:rFonts w:eastAsia="Times New Roman"/>
        </w:rPr>
        <w:tab/>
      </w:r>
      <w:r w:rsidR="00F04735" w:rsidRPr="00DF043F">
        <w:rPr>
          <w:rFonts w:eastAsia="Times New Roman"/>
        </w:rPr>
        <w:t>Mark Twain, “The Celebrated Jumping Frog of Calaveras”</w:t>
      </w:r>
      <w:r w:rsidR="007E2C35">
        <w:rPr>
          <w:rFonts w:eastAsia="Times New Roman"/>
        </w:rPr>
        <w:t xml:space="preserve"> </w:t>
      </w:r>
    </w:p>
    <w:p w14:paraId="01DD8D10" w14:textId="77777777" w:rsidR="00E523B9" w:rsidRDefault="00E523B9" w:rsidP="00E523B9">
      <w:pPr>
        <w:pBdr>
          <w:bottom w:val="single" w:sz="4" w:space="1" w:color="auto"/>
        </w:pBdr>
        <w:tabs>
          <w:tab w:val="left" w:pos="1440"/>
        </w:tabs>
        <w:rPr>
          <w:rFonts w:eastAsia="Times New Roman"/>
        </w:rPr>
      </w:pPr>
      <w:r>
        <w:rPr>
          <w:rFonts w:eastAsia="Times New Roman"/>
        </w:rPr>
        <w:tab/>
      </w:r>
      <w:r w:rsidR="007E2C35">
        <w:rPr>
          <w:rFonts w:eastAsia="Times New Roman"/>
        </w:rPr>
        <w:t>(</w:t>
      </w:r>
      <w:hyperlink r:id="rId58" w:history="1">
        <w:r w:rsidR="007E2C35" w:rsidRPr="001A517A">
          <w:rPr>
            <w:rStyle w:val="Hyperlink"/>
            <w:rFonts w:eastAsia="Times New Roman"/>
          </w:rPr>
          <w:t>anthology</w:t>
        </w:r>
      </w:hyperlink>
      <w:r w:rsidR="007E2C35">
        <w:rPr>
          <w:rFonts w:eastAsia="Times New Roman"/>
        </w:rPr>
        <w:t>, vol. 3, pp. 94-98)</w:t>
      </w:r>
      <w:r w:rsidR="00AD20AB">
        <w:rPr>
          <w:rFonts w:eastAsia="Times New Roman"/>
        </w:rPr>
        <w:t xml:space="preserve"> </w:t>
      </w:r>
    </w:p>
    <w:p w14:paraId="387AF65E" w14:textId="77777777" w:rsidR="00610D78" w:rsidRPr="00E9187C" w:rsidRDefault="00610D78" w:rsidP="00610D78">
      <w:pPr>
        <w:pBdr>
          <w:bottom w:val="single" w:sz="4" w:space="1" w:color="auto"/>
        </w:pBdr>
        <w:rPr>
          <w:sz w:val="16"/>
          <w:szCs w:val="16"/>
        </w:rPr>
      </w:pPr>
    </w:p>
    <w:p w14:paraId="604A34A9" w14:textId="77777777" w:rsidR="00610D78" w:rsidRPr="00B00970" w:rsidRDefault="00610D78" w:rsidP="00610D78">
      <w:pPr>
        <w:pStyle w:val="NormalWeb"/>
        <w:shd w:val="clear" w:color="auto" w:fill="FFFFFF"/>
        <w:spacing w:before="0" w:beforeAutospacing="0" w:after="0" w:afterAutospacing="0"/>
        <w:textAlignment w:val="baseline"/>
        <w:rPr>
          <w:bCs/>
          <w:color w:val="2F5496" w:themeColor="accent5" w:themeShade="BF"/>
          <w:sz w:val="16"/>
          <w:szCs w:val="16"/>
        </w:rPr>
      </w:pPr>
    </w:p>
    <w:p w14:paraId="19D3204C" w14:textId="77777777" w:rsidR="00610D78" w:rsidRPr="00154112" w:rsidRDefault="00610D78" w:rsidP="00610D78">
      <w:pPr>
        <w:rPr>
          <w:b/>
        </w:rPr>
      </w:pPr>
      <w:r w:rsidRPr="00154112">
        <w:rPr>
          <w:b/>
        </w:rPr>
        <w:t xml:space="preserve">Week </w:t>
      </w:r>
      <w:r>
        <w:rPr>
          <w:b/>
        </w:rPr>
        <w:t>6</w:t>
      </w:r>
    </w:p>
    <w:p w14:paraId="391AA133" w14:textId="2A43D072" w:rsidR="00E523B9" w:rsidRDefault="00610D78" w:rsidP="00312FB2">
      <w:pPr>
        <w:pBdr>
          <w:bottom w:val="single" w:sz="4" w:space="1" w:color="auto"/>
        </w:pBdr>
        <w:rPr>
          <w:rFonts w:eastAsia="Times New Roman"/>
        </w:rPr>
      </w:pPr>
      <w:r>
        <w:rPr>
          <w:bCs/>
        </w:rPr>
        <w:t>March 1</w:t>
      </w:r>
      <w:r w:rsidR="00F7398D">
        <w:rPr>
          <w:bCs/>
        </w:rPr>
        <w:t>4</w:t>
      </w:r>
      <w:r w:rsidR="00E523B9">
        <w:tab/>
      </w:r>
      <w:r w:rsidR="00312FB2" w:rsidRPr="00DF043F">
        <w:rPr>
          <w:rFonts w:eastAsia="Times New Roman"/>
        </w:rPr>
        <w:t xml:space="preserve">Booker T. Washington, from </w:t>
      </w:r>
      <w:r w:rsidR="00312FB2" w:rsidRPr="00DF043F">
        <w:rPr>
          <w:rFonts w:eastAsia="Times New Roman"/>
          <w:i/>
          <w:iCs/>
        </w:rPr>
        <w:t>Up From</w:t>
      </w:r>
      <w:r w:rsidR="00312FB2" w:rsidRPr="00DF043F">
        <w:rPr>
          <w:rFonts w:eastAsia="Times New Roman"/>
        </w:rPr>
        <w:t xml:space="preserve"> </w:t>
      </w:r>
      <w:r w:rsidR="00312FB2" w:rsidRPr="007E2C35">
        <w:rPr>
          <w:rFonts w:eastAsia="Times New Roman"/>
          <w:i/>
          <w:iCs/>
        </w:rPr>
        <w:t>Slavery</w:t>
      </w:r>
      <w:r w:rsidR="00312FB2">
        <w:rPr>
          <w:rFonts w:eastAsia="Times New Roman"/>
        </w:rPr>
        <w:t xml:space="preserve"> </w:t>
      </w:r>
    </w:p>
    <w:p w14:paraId="51E78C96" w14:textId="0CD95961" w:rsidR="00312FB2" w:rsidRDefault="00E523B9" w:rsidP="00E523B9">
      <w:pPr>
        <w:pBdr>
          <w:bottom w:val="single" w:sz="4" w:space="1" w:color="auto"/>
        </w:pBdr>
        <w:tabs>
          <w:tab w:val="left" w:pos="1440"/>
        </w:tabs>
        <w:rPr>
          <w:rFonts w:eastAsia="Times New Roman"/>
        </w:rPr>
      </w:pPr>
      <w:r>
        <w:rPr>
          <w:rFonts w:eastAsia="Times New Roman"/>
        </w:rPr>
        <w:tab/>
      </w:r>
      <w:r w:rsidR="00312FB2">
        <w:rPr>
          <w:rFonts w:eastAsia="Times New Roman"/>
        </w:rPr>
        <w:t>(</w:t>
      </w:r>
      <w:hyperlink r:id="rId59" w:history="1">
        <w:r w:rsidR="00312FB2" w:rsidRPr="001A517A">
          <w:rPr>
            <w:rStyle w:val="Hyperlink"/>
            <w:rFonts w:eastAsia="Times New Roman"/>
          </w:rPr>
          <w:t>anthology</w:t>
        </w:r>
      </w:hyperlink>
      <w:r w:rsidR="00312FB2">
        <w:rPr>
          <w:rFonts w:eastAsia="Times New Roman"/>
        </w:rPr>
        <w:t xml:space="preserve">, vol. 3, pp. 210-233) </w:t>
      </w:r>
    </w:p>
    <w:p w14:paraId="6B4DB603" w14:textId="77777777" w:rsidR="00312FB2" w:rsidRPr="00E53A07" w:rsidRDefault="00312FB2" w:rsidP="00312FB2">
      <w:pPr>
        <w:pBdr>
          <w:bottom w:val="single" w:sz="4" w:space="1" w:color="auto"/>
        </w:pBdr>
        <w:rPr>
          <w:rFonts w:eastAsia="Times New Roman"/>
          <w:sz w:val="16"/>
          <w:szCs w:val="16"/>
        </w:rPr>
      </w:pPr>
    </w:p>
    <w:p w14:paraId="6A8D4424" w14:textId="06A079DD" w:rsidR="00895F31" w:rsidRDefault="00312FB2" w:rsidP="00312FB2">
      <w:pPr>
        <w:pBdr>
          <w:bottom w:val="single" w:sz="4" w:space="1" w:color="auto"/>
        </w:pBdr>
        <w:rPr>
          <w:rFonts w:eastAsia="Times New Roman"/>
          <w:i/>
          <w:iCs/>
        </w:rPr>
      </w:pPr>
      <w:r>
        <w:rPr>
          <w:rFonts w:eastAsia="Times New Roman"/>
        </w:rPr>
        <w:t xml:space="preserve">March 16 </w:t>
      </w:r>
      <w:r w:rsidR="00895F31">
        <w:rPr>
          <w:rFonts w:eastAsia="Times New Roman"/>
        </w:rPr>
        <w:tab/>
      </w:r>
      <w:r w:rsidRPr="00DF043F">
        <w:rPr>
          <w:rFonts w:eastAsia="Times New Roman"/>
        </w:rPr>
        <w:t xml:space="preserve">W. E. B. DuBois, from </w:t>
      </w:r>
      <w:r w:rsidRPr="00DF043F">
        <w:rPr>
          <w:rFonts w:eastAsia="Times New Roman"/>
          <w:i/>
          <w:iCs/>
        </w:rPr>
        <w:t>The Souls of Black Folk</w:t>
      </w:r>
      <w:r>
        <w:rPr>
          <w:rFonts w:eastAsia="Times New Roman"/>
          <w:i/>
          <w:iCs/>
        </w:rPr>
        <w:t xml:space="preserve"> </w:t>
      </w:r>
    </w:p>
    <w:p w14:paraId="32B77AAA" w14:textId="77777777" w:rsidR="00895F31" w:rsidRDefault="00895F31" w:rsidP="00895F31">
      <w:pPr>
        <w:pBdr>
          <w:bottom w:val="single" w:sz="4" w:space="1" w:color="auto"/>
        </w:pBdr>
        <w:tabs>
          <w:tab w:val="left" w:pos="1440"/>
        </w:tabs>
        <w:ind w:firstLine="720"/>
        <w:rPr>
          <w:rFonts w:eastAsia="Times New Roman"/>
        </w:rPr>
      </w:pPr>
      <w:r>
        <w:rPr>
          <w:rFonts w:eastAsia="Times New Roman"/>
          <w:i/>
          <w:iCs/>
        </w:rPr>
        <w:tab/>
      </w:r>
      <w:r w:rsidR="00312FB2">
        <w:rPr>
          <w:rFonts w:eastAsia="Times New Roman"/>
        </w:rPr>
        <w:t>(</w:t>
      </w:r>
      <w:hyperlink r:id="rId60" w:history="1">
        <w:r w:rsidR="00312FB2" w:rsidRPr="001A517A">
          <w:rPr>
            <w:rStyle w:val="Hyperlink"/>
            <w:rFonts w:eastAsia="Times New Roman"/>
          </w:rPr>
          <w:t>anthology</w:t>
        </w:r>
      </w:hyperlink>
      <w:r w:rsidR="00312FB2">
        <w:rPr>
          <w:rFonts w:eastAsia="Times New Roman"/>
        </w:rPr>
        <w:t xml:space="preserve">, vol. 3, pp. 267-278) </w:t>
      </w:r>
    </w:p>
    <w:p w14:paraId="3B5D9DDA" w14:textId="77777777" w:rsidR="00610D78" w:rsidRPr="00E237A5" w:rsidRDefault="00610D78" w:rsidP="00610D78">
      <w:pPr>
        <w:pBdr>
          <w:bottom w:val="single" w:sz="4" w:space="1" w:color="auto"/>
        </w:pBdr>
        <w:rPr>
          <w:bCs/>
          <w:sz w:val="16"/>
          <w:szCs w:val="16"/>
        </w:rPr>
      </w:pPr>
    </w:p>
    <w:p w14:paraId="117D81C0" w14:textId="77777777" w:rsidR="00610D78" w:rsidRPr="00B00970" w:rsidRDefault="00610D78" w:rsidP="00610D78">
      <w:pPr>
        <w:pStyle w:val="NormalWeb"/>
        <w:shd w:val="clear" w:color="auto" w:fill="FFFFFF"/>
        <w:spacing w:before="0" w:beforeAutospacing="0" w:after="0" w:afterAutospacing="0"/>
        <w:textAlignment w:val="baseline"/>
        <w:rPr>
          <w:sz w:val="16"/>
          <w:szCs w:val="16"/>
        </w:rPr>
      </w:pPr>
    </w:p>
    <w:p w14:paraId="5A7D3FDA" w14:textId="326E79D6" w:rsidR="00AB6B0D" w:rsidRDefault="00AB6B0D" w:rsidP="00AB6B0D">
      <w:pPr>
        <w:rPr>
          <w:b/>
          <w:color w:val="002060"/>
        </w:rPr>
      </w:pPr>
      <w:r w:rsidRPr="00312D66">
        <w:rPr>
          <w:b/>
          <w:color w:val="002060"/>
        </w:rPr>
        <w:t xml:space="preserve">American </w:t>
      </w:r>
      <w:r>
        <w:rPr>
          <w:b/>
          <w:color w:val="002060"/>
        </w:rPr>
        <w:t>Literature 1914 – 1945</w:t>
      </w:r>
    </w:p>
    <w:p w14:paraId="425FA53C" w14:textId="77777777" w:rsidR="00AB6B0D" w:rsidRPr="00AB6B0D" w:rsidRDefault="00AB6B0D" w:rsidP="00AB6B0D">
      <w:pPr>
        <w:rPr>
          <w:rFonts w:eastAsia="Times New Roman"/>
          <w:b/>
          <w:bCs/>
          <w:color w:val="236FA1"/>
          <w:sz w:val="10"/>
          <w:szCs w:val="10"/>
        </w:rPr>
      </w:pPr>
    </w:p>
    <w:p w14:paraId="16E75627" w14:textId="77777777" w:rsidR="00610D78" w:rsidRPr="00154112" w:rsidRDefault="00610D78" w:rsidP="00610D78">
      <w:pPr>
        <w:pStyle w:val="NormalWeb"/>
        <w:shd w:val="clear" w:color="auto" w:fill="FFFFFF"/>
        <w:spacing w:before="0" w:beforeAutospacing="0" w:after="0" w:afterAutospacing="0"/>
        <w:textAlignment w:val="baseline"/>
        <w:rPr>
          <w:b/>
        </w:rPr>
      </w:pPr>
      <w:r w:rsidRPr="00154112">
        <w:rPr>
          <w:b/>
        </w:rPr>
        <w:t xml:space="preserve">Week </w:t>
      </w:r>
      <w:r>
        <w:rPr>
          <w:b/>
        </w:rPr>
        <w:t>7</w:t>
      </w:r>
    </w:p>
    <w:p w14:paraId="526AC8B6" w14:textId="556FBB98" w:rsidR="00895F31" w:rsidRDefault="00610D78" w:rsidP="00610D78">
      <w:pPr>
        <w:pStyle w:val="NormalWeb"/>
        <w:shd w:val="clear" w:color="auto" w:fill="FFFFFF"/>
        <w:spacing w:before="0" w:beforeAutospacing="0" w:after="0" w:afterAutospacing="0"/>
        <w:textAlignment w:val="baseline"/>
        <w:rPr>
          <w:rFonts w:eastAsia="Times New Roman"/>
        </w:rPr>
      </w:pPr>
      <w:r>
        <w:rPr>
          <w:bCs/>
        </w:rPr>
        <w:t>March 2</w:t>
      </w:r>
      <w:r w:rsidR="00F7398D">
        <w:rPr>
          <w:bCs/>
        </w:rPr>
        <w:t>1</w:t>
      </w:r>
      <w:r>
        <w:rPr>
          <w:bCs/>
        </w:rPr>
        <w:t xml:space="preserve"> </w:t>
      </w:r>
      <w:r w:rsidR="00895F31">
        <w:rPr>
          <w:bCs/>
        </w:rPr>
        <w:tab/>
      </w:r>
      <w:r w:rsidR="009C781B" w:rsidRPr="00DF043F">
        <w:rPr>
          <w:rFonts w:eastAsia="Times New Roman"/>
        </w:rPr>
        <w:t>Mid-Semester Feedback (Stop/Start/Continue)</w:t>
      </w:r>
    </w:p>
    <w:p w14:paraId="714D6AC4" w14:textId="74BB59A3" w:rsidR="009C781B" w:rsidRDefault="009C781B" w:rsidP="00895F31">
      <w:pPr>
        <w:pStyle w:val="NormalWeb"/>
        <w:shd w:val="clear" w:color="auto" w:fill="FFFFFF"/>
        <w:spacing w:before="0" w:beforeAutospacing="0" w:after="0" w:afterAutospacing="0"/>
        <w:ind w:left="720" w:firstLine="720"/>
        <w:textAlignment w:val="baseline"/>
        <w:rPr>
          <w:rFonts w:eastAsia="Times New Roman"/>
        </w:rPr>
      </w:pPr>
      <w:r w:rsidRPr="00DF043F">
        <w:rPr>
          <w:rFonts w:eastAsia="Times New Roman"/>
        </w:rPr>
        <w:t>Exam 2 Workshop</w:t>
      </w:r>
    </w:p>
    <w:p w14:paraId="4D6EA92C" w14:textId="77777777" w:rsidR="00E53A07" w:rsidRPr="00E53A07" w:rsidRDefault="00E53A07" w:rsidP="00610D78">
      <w:pPr>
        <w:pStyle w:val="NormalWeb"/>
        <w:shd w:val="clear" w:color="auto" w:fill="FFFFFF"/>
        <w:spacing w:before="0" w:beforeAutospacing="0" w:after="0" w:afterAutospacing="0"/>
        <w:textAlignment w:val="baseline"/>
        <w:rPr>
          <w:rFonts w:eastAsia="Times New Roman"/>
          <w:sz w:val="16"/>
          <w:szCs w:val="16"/>
        </w:rPr>
      </w:pPr>
    </w:p>
    <w:p w14:paraId="28E15193" w14:textId="3A7CABC8" w:rsidR="00895F31" w:rsidRDefault="009C781B" w:rsidP="00610D78">
      <w:pPr>
        <w:pStyle w:val="NormalWeb"/>
        <w:shd w:val="clear" w:color="auto" w:fill="FFFFFF"/>
        <w:spacing w:before="0" w:beforeAutospacing="0" w:after="0" w:afterAutospacing="0"/>
        <w:textAlignment w:val="baseline"/>
        <w:rPr>
          <w:rFonts w:eastAsia="Times New Roman"/>
          <w:i/>
          <w:iCs/>
        </w:rPr>
      </w:pPr>
      <w:r>
        <w:rPr>
          <w:rFonts w:eastAsia="Times New Roman"/>
        </w:rPr>
        <w:t xml:space="preserve">March 23 </w:t>
      </w:r>
      <w:r w:rsidR="00895F31">
        <w:rPr>
          <w:rFonts w:eastAsia="Times New Roman"/>
        </w:rPr>
        <w:tab/>
      </w:r>
      <w:r w:rsidR="00234855" w:rsidRPr="00DF043F">
        <w:rPr>
          <w:rFonts w:eastAsia="Times New Roman"/>
        </w:rPr>
        <w:t xml:space="preserve">Sherwood Anderson, from </w:t>
      </w:r>
      <w:r w:rsidR="00234855" w:rsidRPr="00DF043F">
        <w:rPr>
          <w:rFonts w:eastAsia="Times New Roman"/>
          <w:i/>
          <w:iCs/>
        </w:rPr>
        <w:t>Winesburg, Ohio</w:t>
      </w:r>
    </w:p>
    <w:p w14:paraId="036AA2E2" w14:textId="2A03C8A8" w:rsidR="00895F31" w:rsidRDefault="0064648E" w:rsidP="00895F31">
      <w:pPr>
        <w:pStyle w:val="NormalWeb"/>
        <w:shd w:val="clear" w:color="auto" w:fill="FFFFFF"/>
        <w:spacing w:before="0" w:beforeAutospacing="0" w:after="0" w:afterAutospacing="0"/>
        <w:ind w:left="720" w:firstLine="720"/>
        <w:textAlignment w:val="baseline"/>
        <w:rPr>
          <w:rFonts w:eastAsia="Times New Roman"/>
        </w:rPr>
      </w:pPr>
      <w:r>
        <w:rPr>
          <w:rFonts w:eastAsia="Times New Roman"/>
        </w:rPr>
        <w:t>(</w:t>
      </w:r>
      <w:hyperlink r:id="rId61" w:history="1">
        <w:r w:rsidRPr="007873BB">
          <w:rPr>
            <w:rStyle w:val="Hyperlink"/>
            <w:rFonts w:eastAsia="Times New Roman"/>
          </w:rPr>
          <w:t>anthology</w:t>
        </w:r>
      </w:hyperlink>
      <w:r>
        <w:rPr>
          <w:rFonts w:eastAsia="Times New Roman"/>
        </w:rPr>
        <w:t>, vol. 4, pp. 34-44)</w:t>
      </w:r>
      <w:r w:rsidR="00AD20AB">
        <w:rPr>
          <w:rFonts w:eastAsia="Times New Roman"/>
        </w:rPr>
        <w:t xml:space="preserve"> </w:t>
      </w:r>
    </w:p>
    <w:p w14:paraId="348232AE" w14:textId="77777777" w:rsidR="00610D78" w:rsidRPr="00B00970" w:rsidRDefault="00610D78" w:rsidP="00610D78">
      <w:pPr>
        <w:pBdr>
          <w:bottom w:val="single" w:sz="4" w:space="1" w:color="auto"/>
        </w:pBdr>
        <w:rPr>
          <w:sz w:val="16"/>
          <w:szCs w:val="16"/>
        </w:rPr>
      </w:pPr>
    </w:p>
    <w:p w14:paraId="01DF1DCC" w14:textId="77777777" w:rsidR="00610D78" w:rsidRPr="00B00970" w:rsidRDefault="00610D78" w:rsidP="00610D78">
      <w:pPr>
        <w:rPr>
          <w:bCs/>
          <w:sz w:val="16"/>
          <w:szCs w:val="16"/>
        </w:rPr>
      </w:pPr>
    </w:p>
    <w:p w14:paraId="6786D3C1" w14:textId="77777777" w:rsidR="00610D78" w:rsidRPr="00154112" w:rsidRDefault="00610D78" w:rsidP="00610D78">
      <w:pPr>
        <w:pStyle w:val="NormalWeb"/>
        <w:shd w:val="clear" w:color="auto" w:fill="FFFFFF"/>
        <w:spacing w:before="0" w:beforeAutospacing="0" w:after="0" w:afterAutospacing="0"/>
        <w:textAlignment w:val="baseline"/>
        <w:rPr>
          <w:b/>
        </w:rPr>
      </w:pPr>
      <w:r w:rsidRPr="00154112">
        <w:rPr>
          <w:b/>
        </w:rPr>
        <w:t xml:space="preserve">Week </w:t>
      </w:r>
      <w:r>
        <w:rPr>
          <w:b/>
        </w:rPr>
        <w:t xml:space="preserve">8 </w:t>
      </w:r>
    </w:p>
    <w:p w14:paraId="6A62260C" w14:textId="5BD6F145" w:rsidR="00E53A07" w:rsidRPr="00895F31" w:rsidRDefault="00610D78" w:rsidP="00610D78">
      <w:pPr>
        <w:rPr>
          <w:bCs/>
        </w:rPr>
      </w:pPr>
      <w:r>
        <w:rPr>
          <w:bCs/>
        </w:rPr>
        <w:t>March 2</w:t>
      </w:r>
      <w:r w:rsidR="00F7398D">
        <w:rPr>
          <w:bCs/>
        </w:rPr>
        <w:t>8</w:t>
      </w:r>
      <w:r>
        <w:rPr>
          <w:bCs/>
        </w:rPr>
        <w:t xml:space="preserve"> </w:t>
      </w:r>
      <w:r w:rsidR="00895F31">
        <w:rPr>
          <w:bCs/>
        </w:rPr>
        <w:tab/>
      </w:r>
      <w:r>
        <w:rPr>
          <w:bCs/>
        </w:rPr>
        <w:t>No Class</w:t>
      </w:r>
    </w:p>
    <w:p w14:paraId="6E16201B" w14:textId="4D0CA095" w:rsidR="00610D78" w:rsidRDefault="00610D78" w:rsidP="00610D78">
      <w:pPr>
        <w:pBdr>
          <w:bottom w:val="single" w:sz="4" w:space="1" w:color="auto"/>
        </w:pBdr>
        <w:rPr>
          <w:bCs/>
        </w:rPr>
      </w:pPr>
      <w:r>
        <w:rPr>
          <w:bCs/>
        </w:rPr>
        <w:t>March 3</w:t>
      </w:r>
      <w:r w:rsidR="00F7398D">
        <w:rPr>
          <w:bCs/>
        </w:rPr>
        <w:t>0</w:t>
      </w:r>
      <w:r>
        <w:rPr>
          <w:bCs/>
        </w:rPr>
        <w:t xml:space="preserve"> </w:t>
      </w:r>
      <w:r w:rsidR="00895F31">
        <w:rPr>
          <w:bCs/>
        </w:rPr>
        <w:tab/>
      </w:r>
      <w:r>
        <w:rPr>
          <w:bCs/>
        </w:rPr>
        <w:t>No Class</w:t>
      </w:r>
    </w:p>
    <w:p w14:paraId="61DA8AD1" w14:textId="77777777" w:rsidR="00610D78" w:rsidRPr="00B00970" w:rsidRDefault="00610D78" w:rsidP="00610D78">
      <w:pPr>
        <w:pBdr>
          <w:bottom w:val="single" w:sz="4" w:space="1" w:color="auto"/>
        </w:pBdr>
        <w:rPr>
          <w:bCs/>
          <w:sz w:val="16"/>
          <w:szCs w:val="16"/>
        </w:rPr>
      </w:pPr>
    </w:p>
    <w:p w14:paraId="4B3F25D5" w14:textId="77777777" w:rsidR="00610D78" w:rsidRPr="00442783" w:rsidRDefault="00610D78" w:rsidP="00610D78">
      <w:pPr>
        <w:rPr>
          <w:bCs/>
          <w:sz w:val="10"/>
          <w:szCs w:val="10"/>
        </w:rPr>
      </w:pPr>
    </w:p>
    <w:p w14:paraId="509B41AE" w14:textId="77777777" w:rsidR="00610D78" w:rsidRPr="00154112" w:rsidRDefault="00610D78" w:rsidP="00610D78">
      <w:pPr>
        <w:rPr>
          <w:b/>
        </w:rPr>
      </w:pPr>
      <w:r w:rsidRPr="00154112">
        <w:rPr>
          <w:b/>
        </w:rPr>
        <w:t xml:space="preserve">Week </w:t>
      </w:r>
      <w:r>
        <w:rPr>
          <w:b/>
        </w:rPr>
        <w:t>9</w:t>
      </w:r>
    </w:p>
    <w:p w14:paraId="3ECD2023" w14:textId="78795130" w:rsidR="00DB650D" w:rsidRDefault="00610D78" w:rsidP="00060FC2">
      <w:pPr>
        <w:rPr>
          <w:rFonts w:eastAsia="Times New Roman"/>
        </w:rPr>
      </w:pPr>
      <w:r>
        <w:rPr>
          <w:bCs/>
        </w:rPr>
        <w:t xml:space="preserve">April </w:t>
      </w:r>
      <w:r w:rsidR="00F7398D">
        <w:rPr>
          <w:bCs/>
        </w:rPr>
        <w:t>4</w:t>
      </w:r>
      <w:r>
        <w:t xml:space="preserve"> </w:t>
      </w:r>
      <w:r w:rsidR="00DB650D">
        <w:tab/>
      </w:r>
      <w:r w:rsidR="00060FC2" w:rsidRPr="00DF043F">
        <w:rPr>
          <w:rFonts w:eastAsia="Times New Roman"/>
        </w:rPr>
        <w:t>Claude McKay, “America” and “The Lynching”</w:t>
      </w:r>
      <w:r w:rsidR="00060FC2">
        <w:rPr>
          <w:rFonts w:eastAsia="Times New Roman"/>
        </w:rPr>
        <w:t xml:space="preserve"> </w:t>
      </w:r>
    </w:p>
    <w:p w14:paraId="41B07D36" w14:textId="77777777" w:rsidR="00DB650D" w:rsidRDefault="00060FC2" w:rsidP="00DB650D">
      <w:pPr>
        <w:ind w:left="720" w:firstLine="720"/>
        <w:rPr>
          <w:rFonts w:eastAsia="Times New Roman"/>
        </w:rPr>
      </w:pPr>
      <w:r>
        <w:rPr>
          <w:rFonts w:eastAsia="Times New Roman"/>
        </w:rPr>
        <w:t>(</w:t>
      </w:r>
      <w:hyperlink r:id="rId62" w:history="1">
        <w:r w:rsidRPr="007873BB">
          <w:rPr>
            <w:rStyle w:val="Hyperlink"/>
            <w:rFonts w:eastAsia="Times New Roman"/>
          </w:rPr>
          <w:t>anthology</w:t>
        </w:r>
      </w:hyperlink>
      <w:r>
        <w:rPr>
          <w:rFonts w:eastAsia="Times New Roman"/>
        </w:rPr>
        <w:t xml:space="preserve">, vol. 4, pp. 68-69) </w:t>
      </w:r>
    </w:p>
    <w:p w14:paraId="73CF52B2" w14:textId="77777777" w:rsidR="00E53A07" w:rsidRPr="00E53A07" w:rsidRDefault="00E53A07" w:rsidP="00060FC2">
      <w:pPr>
        <w:rPr>
          <w:rFonts w:eastAsia="Times New Roman"/>
          <w:sz w:val="16"/>
          <w:szCs w:val="16"/>
        </w:rPr>
      </w:pPr>
    </w:p>
    <w:p w14:paraId="6794C60D" w14:textId="612C8F34" w:rsidR="00DB650D" w:rsidRDefault="001D3AE1" w:rsidP="00341D78">
      <w:pPr>
        <w:rPr>
          <w:rFonts w:eastAsia="Times New Roman"/>
        </w:rPr>
      </w:pPr>
      <w:r>
        <w:rPr>
          <w:rFonts w:eastAsia="Times New Roman"/>
        </w:rPr>
        <w:t xml:space="preserve">April 6 </w:t>
      </w:r>
      <w:r w:rsidR="00DB650D">
        <w:rPr>
          <w:rFonts w:eastAsia="Times New Roman"/>
        </w:rPr>
        <w:tab/>
      </w:r>
      <w:r w:rsidR="00234855" w:rsidRPr="00DF043F">
        <w:rPr>
          <w:rFonts w:eastAsia="Times New Roman"/>
        </w:rPr>
        <w:t>Katherine Anne Porter, “The Jilting of Granny Weatherall”</w:t>
      </w:r>
      <w:r w:rsidR="0064648E">
        <w:rPr>
          <w:rFonts w:eastAsia="Times New Roman"/>
        </w:rPr>
        <w:t xml:space="preserve"> </w:t>
      </w:r>
    </w:p>
    <w:p w14:paraId="09E9C865" w14:textId="77777777" w:rsidR="00DB650D" w:rsidRDefault="0064648E" w:rsidP="00DB650D">
      <w:pPr>
        <w:ind w:left="720" w:firstLine="720"/>
        <w:rPr>
          <w:rFonts w:eastAsia="Times New Roman"/>
        </w:rPr>
      </w:pPr>
      <w:r>
        <w:rPr>
          <w:rFonts w:eastAsia="Times New Roman"/>
        </w:rPr>
        <w:t>(</w:t>
      </w:r>
      <w:hyperlink r:id="rId63" w:history="1">
        <w:r w:rsidRPr="007873BB">
          <w:rPr>
            <w:rStyle w:val="Hyperlink"/>
            <w:rFonts w:eastAsia="Times New Roman"/>
          </w:rPr>
          <w:t>anthology</w:t>
        </w:r>
      </w:hyperlink>
      <w:r>
        <w:rPr>
          <w:rFonts w:eastAsia="Times New Roman"/>
        </w:rPr>
        <w:t>, vol. 4, pp. 71)</w:t>
      </w:r>
      <w:r w:rsidR="00AD20AB">
        <w:rPr>
          <w:rFonts w:eastAsia="Times New Roman"/>
        </w:rPr>
        <w:t xml:space="preserve"> </w:t>
      </w:r>
    </w:p>
    <w:p w14:paraId="2C991777" w14:textId="77777777" w:rsidR="00610D78" w:rsidRPr="00B00970" w:rsidRDefault="00610D78" w:rsidP="008979D6">
      <w:pPr>
        <w:pBdr>
          <w:bottom w:val="single" w:sz="4" w:space="1" w:color="auto"/>
        </w:pBdr>
        <w:rPr>
          <w:sz w:val="16"/>
          <w:szCs w:val="16"/>
        </w:rPr>
      </w:pPr>
    </w:p>
    <w:p w14:paraId="08260B92" w14:textId="77777777" w:rsidR="00610D78" w:rsidRPr="00B00970" w:rsidRDefault="00610D78" w:rsidP="00610D78">
      <w:pPr>
        <w:rPr>
          <w:b/>
          <w:sz w:val="16"/>
          <w:szCs w:val="16"/>
        </w:rPr>
      </w:pPr>
    </w:p>
    <w:p w14:paraId="3696A3A0" w14:textId="77777777" w:rsidR="00610D78" w:rsidRPr="00154112" w:rsidRDefault="00610D78" w:rsidP="00610D78">
      <w:pPr>
        <w:rPr>
          <w:b/>
        </w:rPr>
      </w:pPr>
      <w:r w:rsidRPr="00154112">
        <w:rPr>
          <w:b/>
        </w:rPr>
        <w:t xml:space="preserve">Week </w:t>
      </w:r>
      <w:r>
        <w:rPr>
          <w:b/>
        </w:rPr>
        <w:t>10</w:t>
      </w:r>
    </w:p>
    <w:p w14:paraId="336C7926" w14:textId="057EA5F8" w:rsidR="00DB650D" w:rsidRDefault="00610D78" w:rsidP="00610D78">
      <w:pPr>
        <w:rPr>
          <w:rFonts w:eastAsia="Times New Roman"/>
        </w:rPr>
      </w:pPr>
      <w:r>
        <w:rPr>
          <w:bCs/>
        </w:rPr>
        <w:lastRenderedPageBreak/>
        <w:t>April 1</w:t>
      </w:r>
      <w:r w:rsidR="00F7398D">
        <w:rPr>
          <w:bCs/>
        </w:rPr>
        <w:t>1</w:t>
      </w:r>
      <w:r>
        <w:rPr>
          <w:bCs/>
        </w:rPr>
        <w:t xml:space="preserve"> </w:t>
      </w:r>
      <w:r w:rsidR="00DB650D">
        <w:rPr>
          <w:bCs/>
        </w:rPr>
        <w:tab/>
      </w:r>
      <w:r w:rsidR="008979D6" w:rsidRPr="00DF043F">
        <w:rPr>
          <w:rFonts w:eastAsia="Times New Roman"/>
        </w:rPr>
        <w:t>Zora Neale Hurston, “Drenched in Light”</w:t>
      </w:r>
      <w:r w:rsidR="008979D6">
        <w:rPr>
          <w:rFonts w:eastAsia="Times New Roman"/>
        </w:rPr>
        <w:t xml:space="preserve"> </w:t>
      </w:r>
    </w:p>
    <w:p w14:paraId="6DC1EE96" w14:textId="77777777" w:rsidR="00DB650D" w:rsidRDefault="008979D6" w:rsidP="00DB650D">
      <w:pPr>
        <w:ind w:left="720" w:firstLine="720"/>
        <w:rPr>
          <w:rFonts w:eastAsia="Times New Roman"/>
        </w:rPr>
      </w:pPr>
      <w:r>
        <w:rPr>
          <w:rFonts w:eastAsia="Times New Roman"/>
        </w:rPr>
        <w:t>(</w:t>
      </w:r>
      <w:hyperlink r:id="rId64" w:history="1">
        <w:r w:rsidRPr="007873BB">
          <w:rPr>
            <w:rStyle w:val="Hyperlink"/>
            <w:rFonts w:eastAsia="Times New Roman"/>
          </w:rPr>
          <w:t>anthology</w:t>
        </w:r>
      </w:hyperlink>
      <w:r>
        <w:rPr>
          <w:rFonts w:eastAsia="Times New Roman"/>
        </w:rPr>
        <w:t xml:space="preserve">, vol. 4, pp. 73-80) </w:t>
      </w:r>
    </w:p>
    <w:p w14:paraId="64C7FEB8" w14:textId="77777777" w:rsidR="00B91864" w:rsidRPr="00E53A07" w:rsidRDefault="00B91864" w:rsidP="00610D78">
      <w:pPr>
        <w:rPr>
          <w:rFonts w:eastAsia="Times New Roman"/>
          <w:sz w:val="16"/>
          <w:szCs w:val="16"/>
        </w:rPr>
      </w:pPr>
    </w:p>
    <w:p w14:paraId="4836CB73" w14:textId="66B1DA08" w:rsidR="00DB650D" w:rsidRDefault="00B91864" w:rsidP="00610D78">
      <w:pPr>
        <w:rPr>
          <w:rFonts w:eastAsia="Times New Roman"/>
        </w:rPr>
      </w:pPr>
      <w:r>
        <w:rPr>
          <w:rFonts w:eastAsia="Times New Roman"/>
        </w:rPr>
        <w:t xml:space="preserve">April 13 </w:t>
      </w:r>
      <w:r w:rsidR="00DB650D">
        <w:rPr>
          <w:rFonts w:eastAsia="Times New Roman"/>
        </w:rPr>
        <w:tab/>
      </w:r>
      <w:r w:rsidR="00234855" w:rsidRPr="00DF043F">
        <w:rPr>
          <w:rFonts w:eastAsia="Times New Roman"/>
        </w:rPr>
        <w:t>Ernest Hemingway, “Indian Camp”</w:t>
      </w:r>
    </w:p>
    <w:p w14:paraId="555F084B" w14:textId="77777777" w:rsidR="00DB650D" w:rsidRDefault="00234855" w:rsidP="00DB650D">
      <w:pPr>
        <w:ind w:left="720" w:firstLine="720"/>
        <w:rPr>
          <w:rFonts w:eastAsia="Times New Roman"/>
        </w:rPr>
      </w:pPr>
      <w:r w:rsidRPr="00DF043F">
        <w:rPr>
          <w:rFonts w:eastAsia="Times New Roman"/>
        </w:rPr>
        <w:t>Langston Hughes, “I, Too” and “Harlem”</w:t>
      </w:r>
      <w:r w:rsidR="0064648E">
        <w:rPr>
          <w:rFonts w:eastAsia="Times New Roman"/>
        </w:rPr>
        <w:t xml:space="preserve"> </w:t>
      </w:r>
    </w:p>
    <w:p w14:paraId="2D97ADFC" w14:textId="77777777" w:rsidR="00DB650D" w:rsidRDefault="0064648E" w:rsidP="00DB650D">
      <w:pPr>
        <w:ind w:left="720" w:firstLine="720"/>
        <w:rPr>
          <w:rFonts w:eastAsia="Times New Roman"/>
        </w:rPr>
      </w:pPr>
      <w:r>
        <w:rPr>
          <w:rFonts w:eastAsia="Times New Roman"/>
        </w:rPr>
        <w:t>(</w:t>
      </w:r>
      <w:hyperlink r:id="rId65" w:history="1">
        <w:r w:rsidRPr="007873BB">
          <w:rPr>
            <w:rStyle w:val="Hyperlink"/>
            <w:rFonts w:eastAsia="Times New Roman"/>
          </w:rPr>
          <w:t>anthology</w:t>
        </w:r>
      </w:hyperlink>
      <w:r>
        <w:rPr>
          <w:rFonts w:eastAsia="Times New Roman"/>
        </w:rPr>
        <w:t>, vol. 4, pp. 115-119 and 123 and 124)</w:t>
      </w:r>
      <w:r w:rsidR="00AD20AB">
        <w:rPr>
          <w:rFonts w:eastAsia="Times New Roman"/>
        </w:rPr>
        <w:t xml:space="preserve"> </w:t>
      </w:r>
    </w:p>
    <w:p w14:paraId="6A31B9CC" w14:textId="77777777" w:rsidR="00610D78" w:rsidRPr="00B00970" w:rsidRDefault="00610D78" w:rsidP="00610D78">
      <w:pPr>
        <w:pStyle w:val="NormalWeb"/>
        <w:pBdr>
          <w:bottom w:val="single" w:sz="4" w:space="1" w:color="auto"/>
        </w:pBdr>
        <w:shd w:val="clear" w:color="auto" w:fill="FFFFFF"/>
        <w:spacing w:before="0" w:beforeAutospacing="0" w:after="0" w:afterAutospacing="0"/>
        <w:textAlignment w:val="baseline"/>
        <w:rPr>
          <w:sz w:val="16"/>
          <w:szCs w:val="16"/>
        </w:rPr>
      </w:pPr>
    </w:p>
    <w:p w14:paraId="10B1A719" w14:textId="77777777" w:rsidR="00610D78" w:rsidRPr="00B00970" w:rsidRDefault="00610D78" w:rsidP="00610D78">
      <w:pPr>
        <w:rPr>
          <w:sz w:val="16"/>
          <w:szCs w:val="16"/>
        </w:rPr>
      </w:pPr>
    </w:p>
    <w:p w14:paraId="3A0ADD6A" w14:textId="08D5C03E" w:rsidR="00234855" w:rsidRDefault="00234855" w:rsidP="00234855">
      <w:pPr>
        <w:rPr>
          <w:b/>
          <w:color w:val="002060"/>
        </w:rPr>
      </w:pPr>
      <w:r w:rsidRPr="00312D66">
        <w:rPr>
          <w:b/>
          <w:color w:val="002060"/>
        </w:rPr>
        <w:t xml:space="preserve">American </w:t>
      </w:r>
      <w:r>
        <w:rPr>
          <w:b/>
          <w:color w:val="002060"/>
        </w:rPr>
        <w:t>Literature 1945 – present</w:t>
      </w:r>
    </w:p>
    <w:p w14:paraId="316B2CCB" w14:textId="77777777" w:rsidR="00234855" w:rsidRPr="00234855" w:rsidRDefault="00234855" w:rsidP="00234855">
      <w:pPr>
        <w:rPr>
          <w:b/>
          <w:color w:val="002060"/>
          <w:sz w:val="10"/>
          <w:szCs w:val="10"/>
        </w:rPr>
      </w:pPr>
    </w:p>
    <w:p w14:paraId="0A641159" w14:textId="77777777" w:rsidR="00610D78" w:rsidRPr="00154112" w:rsidRDefault="00610D78" w:rsidP="00610D78">
      <w:pPr>
        <w:rPr>
          <w:b/>
        </w:rPr>
      </w:pPr>
      <w:r w:rsidRPr="00154112">
        <w:rPr>
          <w:b/>
        </w:rPr>
        <w:t>Week 1</w:t>
      </w:r>
      <w:r>
        <w:rPr>
          <w:b/>
        </w:rPr>
        <w:t>1</w:t>
      </w:r>
    </w:p>
    <w:p w14:paraId="3947817C" w14:textId="500654EC" w:rsidR="00DB650D" w:rsidRDefault="00610D78" w:rsidP="00B91864">
      <w:pPr>
        <w:pStyle w:val="NormalWeb"/>
        <w:shd w:val="clear" w:color="auto" w:fill="FFFFFF"/>
        <w:spacing w:before="0" w:beforeAutospacing="0" w:after="0" w:afterAutospacing="0"/>
        <w:textAlignment w:val="baseline"/>
        <w:rPr>
          <w:rFonts w:eastAsia="Times New Roman"/>
        </w:rPr>
      </w:pPr>
      <w:r>
        <w:rPr>
          <w:bCs/>
        </w:rPr>
        <w:t>April 1</w:t>
      </w:r>
      <w:r w:rsidR="00F7398D">
        <w:rPr>
          <w:bCs/>
        </w:rPr>
        <w:t>8</w:t>
      </w:r>
      <w:r w:rsidR="00234855">
        <w:rPr>
          <w:bCs/>
        </w:rPr>
        <w:t xml:space="preserve"> </w:t>
      </w:r>
      <w:r w:rsidR="00DB650D">
        <w:rPr>
          <w:bCs/>
        </w:rPr>
        <w:tab/>
      </w:r>
      <w:r w:rsidR="00B91864">
        <w:t xml:space="preserve">Kay Boyle, </w:t>
      </w:r>
      <w:r w:rsidR="00B91864" w:rsidRPr="00DF043F">
        <w:rPr>
          <w:rFonts w:eastAsia="Times New Roman"/>
        </w:rPr>
        <w:t>“The White Horses of Vienna”</w:t>
      </w:r>
      <w:r w:rsidR="00B91864">
        <w:rPr>
          <w:rFonts w:eastAsia="Times New Roman"/>
        </w:rPr>
        <w:t xml:space="preserve"> </w:t>
      </w:r>
    </w:p>
    <w:p w14:paraId="231E0BD4" w14:textId="77777777" w:rsidR="00DB650D" w:rsidRDefault="00B91864" w:rsidP="00DB650D">
      <w:pPr>
        <w:pStyle w:val="NormalWeb"/>
        <w:shd w:val="clear" w:color="auto" w:fill="FFFFFF"/>
        <w:spacing w:before="0" w:beforeAutospacing="0" w:after="0" w:afterAutospacing="0"/>
        <w:ind w:left="720" w:firstLine="720"/>
        <w:textAlignment w:val="baseline"/>
        <w:rPr>
          <w:rFonts w:eastAsia="Times New Roman"/>
        </w:rPr>
      </w:pPr>
      <w:r>
        <w:rPr>
          <w:rFonts w:eastAsia="Times New Roman"/>
        </w:rPr>
        <w:t>(</w:t>
      </w:r>
      <w:hyperlink r:id="rId66" w:history="1">
        <w:r w:rsidRPr="007873BB">
          <w:rPr>
            <w:rStyle w:val="Hyperlink"/>
            <w:rFonts w:eastAsia="Times New Roman"/>
          </w:rPr>
          <w:t>anthology</w:t>
        </w:r>
      </w:hyperlink>
      <w:r>
        <w:rPr>
          <w:rFonts w:eastAsia="Times New Roman"/>
        </w:rPr>
        <w:t xml:space="preserve">, vol. 4, pp. 121) </w:t>
      </w:r>
    </w:p>
    <w:p w14:paraId="34761A82" w14:textId="5F91EAF8" w:rsidR="00B91864" w:rsidRPr="00E53A07" w:rsidRDefault="00B91864" w:rsidP="00610D78">
      <w:pPr>
        <w:pStyle w:val="NormalWeb"/>
        <w:shd w:val="clear" w:color="auto" w:fill="FFFFFF"/>
        <w:spacing w:before="0" w:beforeAutospacing="0" w:after="0" w:afterAutospacing="0"/>
        <w:textAlignment w:val="baseline"/>
        <w:rPr>
          <w:bCs/>
          <w:sz w:val="16"/>
          <w:szCs w:val="16"/>
        </w:rPr>
      </w:pPr>
    </w:p>
    <w:p w14:paraId="1DECA7A2" w14:textId="1DF4D0C8" w:rsidR="00DB650D" w:rsidRDefault="00B91864" w:rsidP="00610D78">
      <w:pPr>
        <w:pStyle w:val="NormalWeb"/>
        <w:shd w:val="clear" w:color="auto" w:fill="FFFFFF"/>
        <w:spacing w:before="0" w:beforeAutospacing="0" w:after="0" w:afterAutospacing="0"/>
        <w:textAlignment w:val="baseline"/>
        <w:rPr>
          <w:rFonts w:eastAsia="Times New Roman"/>
        </w:rPr>
      </w:pPr>
      <w:r>
        <w:rPr>
          <w:rFonts w:eastAsia="Times New Roman"/>
        </w:rPr>
        <w:t xml:space="preserve">April 20 </w:t>
      </w:r>
      <w:r w:rsidR="00DB650D">
        <w:rPr>
          <w:rFonts w:eastAsia="Times New Roman"/>
        </w:rPr>
        <w:tab/>
      </w:r>
      <w:r w:rsidR="00234855" w:rsidRPr="00DF043F">
        <w:rPr>
          <w:rFonts w:eastAsia="Times New Roman"/>
        </w:rPr>
        <w:t>Finding a Secondary Source</w:t>
      </w:r>
    </w:p>
    <w:p w14:paraId="3BFA3DB4" w14:textId="6375167D" w:rsidR="00610D78" w:rsidRPr="00BB61A8" w:rsidRDefault="00234855" w:rsidP="00DB650D">
      <w:pPr>
        <w:pStyle w:val="NormalWeb"/>
        <w:shd w:val="clear" w:color="auto" w:fill="FFFFFF"/>
        <w:spacing w:before="0" w:beforeAutospacing="0" w:after="0" w:afterAutospacing="0"/>
        <w:ind w:left="720" w:firstLine="720"/>
        <w:textAlignment w:val="baseline"/>
      </w:pPr>
      <w:r w:rsidRPr="00DF043F">
        <w:rPr>
          <w:rFonts w:eastAsia="Times New Roman"/>
        </w:rPr>
        <w:t>Exam 3 Workshop</w:t>
      </w:r>
    </w:p>
    <w:p w14:paraId="0CEBD84D" w14:textId="77777777" w:rsidR="00610D78" w:rsidRPr="00B00970" w:rsidRDefault="00610D78" w:rsidP="00B91864">
      <w:pPr>
        <w:pBdr>
          <w:bottom w:val="single" w:sz="4" w:space="1" w:color="auto"/>
        </w:pBdr>
        <w:rPr>
          <w:bCs/>
          <w:sz w:val="16"/>
          <w:szCs w:val="16"/>
        </w:rPr>
      </w:pPr>
    </w:p>
    <w:p w14:paraId="7CCAA0AB" w14:textId="77777777" w:rsidR="00610D78" w:rsidRPr="00341D78" w:rsidRDefault="00610D78" w:rsidP="00610D78">
      <w:pPr>
        <w:rPr>
          <w:bCs/>
          <w:sz w:val="16"/>
          <w:szCs w:val="16"/>
        </w:rPr>
      </w:pPr>
    </w:p>
    <w:p w14:paraId="0482B264" w14:textId="77777777" w:rsidR="00610D78" w:rsidRPr="00154112" w:rsidRDefault="00610D78" w:rsidP="00610D78">
      <w:pPr>
        <w:rPr>
          <w:b/>
        </w:rPr>
      </w:pPr>
      <w:r w:rsidRPr="00154112">
        <w:rPr>
          <w:b/>
        </w:rPr>
        <w:t>Week 1</w:t>
      </w:r>
      <w:r>
        <w:rPr>
          <w:b/>
        </w:rPr>
        <w:t>2</w:t>
      </w:r>
    </w:p>
    <w:p w14:paraId="0FAA5DCF" w14:textId="53FA4379" w:rsidR="00DB650D" w:rsidRDefault="00610D78" w:rsidP="00610D78">
      <w:pPr>
        <w:rPr>
          <w:rFonts w:eastAsia="Times New Roman"/>
          <w:i/>
          <w:iCs/>
        </w:rPr>
      </w:pPr>
      <w:r>
        <w:rPr>
          <w:bCs/>
        </w:rPr>
        <w:t>April 2</w:t>
      </w:r>
      <w:r w:rsidR="00F7398D">
        <w:rPr>
          <w:bCs/>
        </w:rPr>
        <w:t>5</w:t>
      </w:r>
      <w:r>
        <w:rPr>
          <w:bCs/>
        </w:rPr>
        <w:t xml:space="preserve"> </w:t>
      </w:r>
      <w:r w:rsidR="00DB650D">
        <w:rPr>
          <w:bCs/>
        </w:rPr>
        <w:tab/>
      </w:r>
      <w:r w:rsidR="00B91864" w:rsidRPr="00DF043F">
        <w:rPr>
          <w:rFonts w:eastAsia="Times New Roman"/>
        </w:rPr>
        <w:t xml:space="preserve">Ralph Ellison, from </w:t>
      </w:r>
      <w:r w:rsidR="00B91864" w:rsidRPr="00DF043F">
        <w:rPr>
          <w:rFonts w:eastAsia="Times New Roman"/>
          <w:i/>
          <w:iCs/>
        </w:rPr>
        <w:t>Invisible Man</w:t>
      </w:r>
      <w:r w:rsidR="00B91864">
        <w:rPr>
          <w:rFonts w:eastAsia="Times New Roman"/>
          <w:i/>
          <w:iCs/>
        </w:rPr>
        <w:t xml:space="preserve"> </w:t>
      </w:r>
    </w:p>
    <w:p w14:paraId="7070BCBD" w14:textId="77777777" w:rsidR="00DB650D" w:rsidRDefault="00B91864" w:rsidP="00DB650D">
      <w:pPr>
        <w:ind w:left="720" w:firstLine="720"/>
        <w:rPr>
          <w:rFonts w:eastAsia="Times New Roman"/>
        </w:rPr>
      </w:pPr>
      <w:r>
        <w:rPr>
          <w:rFonts w:eastAsia="Times New Roman"/>
        </w:rPr>
        <w:t>(</w:t>
      </w:r>
      <w:hyperlink r:id="rId67" w:history="1">
        <w:r w:rsidRPr="00932B22">
          <w:rPr>
            <w:rStyle w:val="Hyperlink"/>
            <w:rFonts w:eastAsia="Times New Roman"/>
          </w:rPr>
          <w:t>anthology</w:t>
        </w:r>
      </w:hyperlink>
      <w:r>
        <w:rPr>
          <w:rFonts w:eastAsia="Times New Roman"/>
        </w:rPr>
        <w:t xml:space="preserve">, vol. 5, pp. 20) </w:t>
      </w:r>
    </w:p>
    <w:p w14:paraId="255FA5A1" w14:textId="77777777" w:rsidR="00B91864" w:rsidRPr="00E53A07" w:rsidRDefault="00B91864" w:rsidP="00610D78">
      <w:pPr>
        <w:rPr>
          <w:bCs/>
          <w:sz w:val="16"/>
          <w:szCs w:val="16"/>
        </w:rPr>
      </w:pPr>
    </w:p>
    <w:p w14:paraId="7349371A" w14:textId="42FB695A" w:rsidR="00DB650D" w:rsidRDefault="00072101" w:rsidP="00610D78">
      <w:pPr>
        <w:rPr>
          <w:rFonts w:eastAsia="Times New Roman"/>
        </w:rPr>
      </w:pPr>
      <w:r>
        <w:rPr>
          <w:rFonts w:eastAsia="Times New Roman"/>
        </w:rPr>
        <w:t xml:space="preserve">April 27 </w:t>
      </w:r>
      <w:r w:rsidR="00DB650D">
        <w:rPr>
          <w:rFonts w:eastAsia="Times New Roman"/>
        </w:rPr>
        <w:tab/>
      </w:r>
      <w:r w:rsidR="004C4E97" w:rsidRPr="00DF043F">
        <w:rPr>
          <w:rFonts w:eastAsia="Times New Roman"/>
        </w:rPr>
        <w:t>Flannery O’Connor, “A Good Man is Hard to Find”</w:t>
      </w:r>
      <w:r w:rsidR="009C7865">
        <w:rPr>
          <w:rFonts w:eastAsia="Times New Roman"/>
        </w:rPr>
        <w:t xml:space="preserve"> </w:t>
      </w:r>
    </w:p>
    <w:p w14:paraId="0AAC3118" w14:textId="77777777" w:rsidR="00DB650D" w:rsidRDefault="009C7865" w:rsidP="00DB650D">
      <w:pPr>
        <w:ind w:left="720" w:firstLine="720"/>
        <w:rPr>
          <w:rFonts w:eastAsia="Times New Roman"/>
        </w:rPr>
      </w:pPr>
      <w:r>
        <w:rPr>
          <w:rFonts w:eastAsia="Times New Roman"/>
        </w:rPr>
        <w:t>(</w:t>
      </w:r>
      <w:hyperlink r:id="rId68" w:history="1">
        <w:r w:rsidRPr="00932B22">
          <w:rPr>
            <w:rStyle w:val="Hyperlink"/>
            <w:rFonts w:eastAsia="Times New Roman"/>
          </w:rPr>
          <w:t>anthology</w:t>
        </w:r>
      </w:hyperlink>
      <w:r>
        <w:rPr>
          <w:rFonts w:eastAsia="Times New Roman"/>
        </w:rPr>
        <w:t>, vol. 5, pp. 33)</w:t>
      </w:r>
      <w:r w:rsidR="00AD20AB">
        <w:rPr>
          <w:rFonts w:eastAsia="Times New Roman"/>
        </w:rPr>
        <w:t xml:space="preserve"> </w:t>
      </w:r>
    </w:p>
    <w:p w14:paraId="4563EF4C" w14:textId="77777777" w:rsidR="00341D78" w:rsidRPr="00341D78" w:rsidRDefault="00341D78" w:rsidP="00610D78">
      <w:pPr>
        <w:pBdr>
          <w:bottom w:val="single" w:sz="4" w:space="1" w:color="auto"/>
        </w:pBdr>
        <w:rPr>
          <w:bCs/>
          <w:sz w:val="16"/>
          <w:szCs w:val="16"/>
        </w:rPr>
      </w:pPr>
    </w:p>
    <w:p w14:paraId="4763309E" w14:textId="77777777" w:rsidR="00610D78" w:rsidRPr="00B00970" w:rsidRDefault="00610D78" w:rsidP="00610D78">
      <w:pPr>
        <w:rPr>
          <w:sz w:val="16"/>
          <w:szCs w:val="16"/>
        </w:rPr>
      </w:pPr>
    </w:p>
    <w:p w14:paraId="434CE687" w14:textId="77777777" w:rsidR="00610D78" w:rsidRDefault="00610D78" w:rsidP="00610D78">
      <w:pPr>
        <w:rPr>
          <w:b/>
        </w:rPr>
      </w:pPr>
      <w:r w:rsidRPr="00154112">
        <w:rPr>
          <w:b/>
        </w:rPr>
        <w:t>Week 1</w:t>
      </w:r>
      <w:r>
        <w:rPr>
          <w:b/>
        </w:rPr>
        <w:t>3</w:t>
      </w:r>
    </w:p>
    <w:p w14:paraId="143AF64C" w14:textId="2CA3869E" w:rsidR="00DB650D" w:rsidRDefault="00610D78" w:rsidP="00AA2517">
      <w:pPr>
        <w:pBdr>
          <w:bottom w:val="single" w:sz="4" w:space="1" w:color="auto"/>
        </w:pBdr>
        <w:rPr>
          <w:rFonts w:eastAsia="Times New Roman"/>
        </w:rPr>
      </w:pPr>
      <w:r>
        <w:rPr>
          <w:bCs/>
        </w:rPr>
        <w:t xml:space="preserve">May </w:t>
      </w:r>
      <w:r w:rsidR="00F7398D">
        <w:rPr>
          <w:bCs/>
        </w:rPr>
        <w:t>2</w:t>
      </w:r>
      <w:r w:rsidR="000D503F">
        <w:rPr>
          <w:bCs/>
        </w:rPr>
        <w:tab/>
      </w:r>
      <w:r w:rsidR="00DB650D">
        <w:rPr>
          <w:bCs/>
        </w:rPr>
        <w:tab/>
      </w:r>
      <w:r w:rsidR="00AA2517" w:rsidRPr="00DF043F">
        <w:rPr>
          <w:rFonts w:eastAsia="Times New Roman"/>
        </w:rPr>
        <w:t>Joyce Carol Oates, “Where Are You Going, Where Have You Been?”</w:t>
      </w:r>
      <w:r w:rsidR="00AA2517">
        <w:rPr>
          <w:rFonts w:eastAsia="Times New Roman"/>
        </w:rPr>
        <w:t xml:space="preserve"> </w:t>
      </w:r>
    </w:p>
    <w:p w14:paraId="235AE21E" w14:textId="7B8F6416" w:rsidR="00AA2517" w:rsidRDefault="00DB650D" w:rsidP="00DB650D">
      <w:pPr>
        <w:pBdr>
          <w:bottom w:val="single" w:sz="4" w:space="1" w:color="auto"/>
        </w:pBdr>
        <w:tabs>
          <w:tab w:val="left" w:pos="1440"/>
        </w:tabs>
        <w:rPr>
          <w:rFonts w:eastAsia="Times New Roman"/>
        </w:rPr>
      </w:pPr>
      <w:r>
        <w:rPr>
          <w:rFonts w:eastAsia="Times New Roman"/>
        </w:rPr>
        <w:tab/>
      </w:r>
      <w:r w:rsidR="00AA2517">
        <w:rPr>
          <w:rFonts w:eastAsia="Times New Roman"/>
        </w:rPr>
        <w:t>(</w:t>
      </w:r>
      <w:hyperlink r:id="rId69" w:history="1">
        <w:r w:rsidR="00AA2517" w:rsidRPr="00932B22">
          <w:rPr>
            <w:rStyle w:val="Hyperlink"/>
            <w:rFonts w:eastAsia="Times New Roman"/>
          </w:rPr>
          <w:t>anthology</w:t>
        </w:r>
      </w:hyperlink>
      <w:r w:rsidR="00AA2517">
        <w:rPr>
          <w:rFonts w:eastAsia="Times New Roman"/>
        </w:rPr>
        <w:t xml:space="preserve">, vol. 5, pp. 52) </w:t>
      </w:r>
    </w:p>
    <w:p w14:paraId="51F7ADEC" w14:textId="25D8057C" w:rsidR="00AA6901" w:rsidRPr="00E53A07" w:rsidRDefault="00AA6901" w:rsidP="00AA2517">
      <w:pPr>
        <w:pBdr>
          <w:bottom w:val="single" w:sz="4" w:space="1" w:color="auto"/>
        </w:pBdr>
        <w:rPr>
          <w:rFonts w:eastAsia="Times New Roman"/>
          <w:sz w:val="16"/>
          <w:szCs w:val="16"/>
        </w:rPr>
      </w:pPr>
    </w:p>
    <w:p w14:paraId="6FC7B210" w14:textId="3505CCA9" w:rsidR="00DB650D" w:rsidRDefault="00AA6901" w:rsidP="00AA6901">
      <w:pPr>
        <w:pBdr>
          <w:bottom w:val="single" w:sz="4" w:space="1" w:color="auto"/>
        </w:pBdr>
        <w:rPr>
          <w:rFonts w:eastAsia="Times New Roman"/>
        </w:rPr>
      </w:pPr>
      <w:r>
        <w:rPr>
          <w:rFonts w:eastAsia="Times New Roman"/>
        </w:rPr>
        <w:t>May 4</w:t>
      </w:r>
      <w:r w:rsidR="000D503F">
        <w:rPr>
          <w:rFonts w:eastAsia="Times New Roman"/>
        </w:rPr>
        <w:tab/>
      </w:r>
      <w:r w:rsidR="00DB650D">
        <w:rPr>
          <w:rFonts w:eastAsia="Times New Roman"/>
        </w:rPr>
        <w:tab/>
      </w:r>
      <w:r w:rsidR="004C4E97" w:rsidRPr="00DF043F">
        <w:rPr>
          <w:rFonts w:eastAsia="Times New Roman"/>
        </w:rPr>
        <w:t>Tim O’Brien, “The Things They Carried”</w:t>
      </w:r>
      <w:r w:rsidR="009C7865">
        <w:rPr>
          <w:rFonts w:eastAsia="Times New Roman"/>
        </w:rPr>
        <w:t xml:space="preserve"> </w:t>
      </w:r>
    </w:p>
    <w:p w14:paraId="4F0C49FB" w14:textId="77777777" w:rsidR="00DB650D" w:rsidRDefault="00DB650D" w:rsidP="00DB650D">
      <w:pPr>
        <w:pBdr>
          <w:bottom w:val="single" w:sz="4" w:space="1" w:color="auto"/>
        </w:pBdr>
        <w:tabs>
          <w:tab w:val="left" w:pos="1440"/>
        </w:tabs>
        <w:rPr>
          <w:rFonts w:eastAsia="Times New Roman"/>
        </w:rPr>
      </w:pPr>
      <w:r>
        <w:rPr>
          <w:rFonts w:eastAsia="Times New Roman"/>
        </w:rPr>
        <w:tab/>
      </w:r>
      <w:r w:rsidR="009C7865">
        <w:rPr>
          <w:rFonts w:eastAsia="Times New Roman"/>
        </w:rPr>
        <w:t>(</w:t>
      </w:r>
      <w:hyperlink r:id="rId70" w:history="1">
        <w:r w:rsidR="009C7865" w:rsidRPr="00932B22">
          <w:rPr>
            <w:rStyle w:val="Hyperlink"/>
            <w:rFonts w:eastAsia="Times New Roman"/>
          </w:rPr>
          <w:t>anthology</w:t>
        </w:r>
      </w:hyperlink>
      <w:r w:rsidR="009C7865">
        <w:rPr>
          <w:rFonts w:eastAsia="Times New Roman"/>
        </w:rPr>
        <w:t>, vol. 5, pp. 68)</w:t>
      </w:r>
      <w:r w:rsidR="00AD20AB">
        <w:rPr>
          <w:rFonts w:eastAsia="Times New Roman"/>
        </w:rPr>
        <w:t xml:space="preserve"> </w:t>
      </w:r>
    </w:p>
    <w:p w14:paraId="01ADD6F5" w14:textId="5863A7E4" w:rsidR="00610D78" w:rsidRPr="00757E8E" w:rsidRDefault="00DB650D" w:rsidP="00757E8E">
      <w:pPr>
        <w:pBdr>
          <w:bottom w:val="single" w:sz="4" w:space="1" w:color="auto"/>
        </w:pBdr>
        <w:tabs>
          <w:tab w:val="left" w:pos="1440"/>
        </w:tabs>
        <w:rPr>
          <w:rFonts w:eastAsia="Times New Roman"/>
        </w:rPr>
      </w:pPr>
      <w:r>
        <w:rPr>
          <w:rFonts w:eastAsia="Times New Roman"/>
        </w:rPr>
        <w:tab/>
      </w:r>
    </w:p>
    <w:p w14:paraId="2DA66C4A" w14:textId="77777777" w:rsidR="00610D78" w:rsidRPr="00341D78" w:rsidRDefault="00610D78" w:rsidP="00610D78">
      <w:pPr>
        <w:tabs>
          <w:tab w:val="left" w:pos="1440"/>
        </w:tabs>
        <w:rPr>
          <w:bCs/>
          <w:sz w:val="16"/>
          <w:szCs w:val="16"/>
        </w:rPr>
      </w:pPr>
    </w:p>
    <w:p w14:paraId="64952F01" w14:textId="77777777" w:rsidR="00610D78" w:rsidRPr="006A3B8C" w:rsidRDefault="00610D78" w:rsidP="00610D78">
      <w:pPr>
        <w:rPr>
          <w:b/>
        </w:rPr>
      </w:pPr>
      <w:r w:rsidRPr="00154112">
        <w:rPr>
          <w:b/>
        </w:rPr>
        <w:t>Week 1</w:t>
      </w:r>
      <w:r>
        <w:rPr>
          <w:b/>
        </w:rPr>
        <w:t>4</w:t>
      </w:r>
    </w:p>
    <w:p w14:paraId="2DD2FB07" w14:textId="59324D62" w:rsidR="00DB650D" w:rsidRDefault="00610D78" w:rsidP="00AA6901">
      <w:pPr>
        <w:pStyle w:val="NormalWeb"/>
        <w:shd w:val="clear" w:color="auto" w:fill="FFFFFF"/>
        <w:spacing w:before="0" w:beforeAutospacing="0" w:after="0" w:afterAutospacing="0"/>
        <w:textAlignment w:val="baseline"/>
        <w:rPr>
          <w:rFonts w:eastAsia="Times New Roman"/>
        </w:rPr>
      </w:pPr>
      <w:r>
        <w:rPr>
          <w:bCs/>
        </w:rPr>
        <w:t xml:space="preserve">May </w:t>
      </w:r>
      <w:r w:rsidR="00F7398D">
        <w:rPr>
          <w:bCs/>
        </w:rPr>
        <w:t>9</w:t>
      </w:r>
      <w:r w:rsidR="000D503F">
        <w:rPr>
          <w:bCs/>
        </w:rPr>
        <w:tab/>
      </w:r>
      <w:r w:rsidR="00DB650D">
        <w:rPr>
          <w:bCs/>
        </w:rPr>
        <w:tab/>
      </w:r>
      <w:r w:rsidR="00AA6901" w:rsidRPr="00DF043F">
        <w:rPr>
          <w:rFonts w:eastAsia="Times New Roman"/>
        </w:rPr>
        <w:t>Sherman Alexie, “This Is What It Means to Say Phoenix, Arizona”</w:t>
      </w:r>
    </w:p>
    <w:p w14:paraId="7FA18088" w14:textId="77777777" w:rsidR="00DB650D" w:rsidRDefault="00AA6901" w:rsidP="00DB650D">
      <w:pPr>
        <w:pStyle w:val="NormalWeb"/>
        <w:shd w:val="clear" w:color="auto" w:fill="FFFFFF"/>
        <w:spacing w:before="0" w:beforeAutospacing="0" w:after="0" w:afterAutospacing="0"/>
        <w:ind w:left="720" w:firstLine="720"/>
        <w:textAlignment w:val="baseline"/>
        <w:rPr>
          <w:rFonts w:eastAsia="Times New Roman"/>
        </w:rPr>
      </w:pPr>
      <w:r w:rsidRPr="00DF043F">
        <w:rPr>
          <w:rFonts w:eastAsia="Times New Roman"/>
        </w:rPr>
        <w:t>Emanuel Xavier, “Urban Affection”</w:t>
      </w:r>
      <w:r>
        <w:rPr>
          <w:rFonts w:eastAsia="Times New Roman"/>
        </w:rPr>
        <w:t xml:space="preserve"> </w:t>
      </w:r>
    </w:p>
    <w:p w14:paraId="5CAFE724" w14:textId="77777777" w:rsidR="00DB650D" w:rsidRDefault="00AA6901" w:rsidP="00DB650D">
      <w:pPr>
        <w:pStyle w:val="NormalWeb"/>
        <w:shd w:val="clear" w:color="auto" w:fill="FFFFFF"/>
        <w:spacing w:before="0" w:beforeAutospacing="0" w:after="0" w:afterAutospacing="0"/>
        <w:ind w:left="720" w:firstLine="720"/>
        <w:textAlignment w:val="baseline"/>
        <w:rPr>
          <w:rFonts w:eastAsia="Times New Roman"/>
        </w:rPr>
      </w:pPr>
      <w:r>
        <w:rPr>
          <w:rFonts w:eastAsia="Times New Roman"/>
        </w:rPr>
        <w:t>(</w:t>
      </w:r>
      <w:hyperlink r:id="rId71" w:history="1">
        <w:r w:rsidRPr="00932B22">
          <w:rPr>
            <w:rStyle w:val="Hyperlink"/>
            <w:rFonts w:eastAsia="Times New Roman"/>
          </w:rPr>
          <w:t>anthology</w:t>
        </w:r>
      </w:hyperlink>
      <w:r>
        <w:rPr>
          <w:rFonts w:eastAsia="Times New Roman"/>
        </w:rPr>
        <w:t xml:space="preserve">, vol. 5, pp. 78 and 82) </w:t>
      </w:r>
    </w:p>
    <w:p w14:paraId="5146901B" w14:textId="34304B24" w:rsidR="00AA6901" w:rsidRPr="00E53A07" w:rsidRDefault="00AA6901" w:rsidP="00610D78">
      <w:pPr>
        <w:pStyle w:val="NormalWeb"/>
        <w:shd w:val="clear" w:color="auto" w:fill="FFFFFF"/>
        <w:spacing w:before="0" w:beforeAutospacing="0" w:after="0" w:afterAutospacing="0"/>
        <w:textAlignment w:val="baseline"/>
        <w:rPr>
          <w:bCs/>
          <w:sz w:val="16"/>
          <w:szCs w:val="16"/>
        </w:rPr>
      </w:pPr>
    </w:p>
    <w:p w14:paraId="5A66F4A4" w14:textId="79CF8B5B" w:rsidR="00DB650D" w:rsidRDefault="00BB6252" w:rsidP="00610D78">
      <w:pPr>
        <w:pStyle w:val="NormalWeb"/>
        <w:shd w:val="clear" w:color="auto" w:fill="FFFFFF"/>
        <w:spacing w:before="0" w:beforeAutospacing="0" w:after="0" w:afterAutospacing="0"/>
        <w:textAlignment w:val="baseline"/>
        <w:rPr>
          <w:rFonts w:eastAsia="Times New Roman"/>
        </w:rPr>
      </w:pPr>
      <w:r>
        <w:rPr>
          <w:bCs/>
        </w:rPr>
        <w:t xml:space="preserve">May 11 </w:t>
      </w:r>
      <w:r w:rsidR="00DB650D">
        <w:rPr>
          <w:bCs/>
        </w:rPr>
        <w:tab/>
      </w:r>
      <w:r w:rsidR="004C4E97" w:rsidRPr="00DF043F">
        <w:rPr>
          <w:rFonts w:eastAsia="Times New Roman"/>
        </w:rPr>
        <w:t>Inauguration Poems</w:t>
      </w:r>
      <w:r w:rsidR="003D177E">
        <w:rPr>
          <w:rFonts w:eastAsia="Times New Roman"/>
        </w:rPr>
        <w:t xml:space="preserve"> </w:t>
      </w:r>
    </w:p>
    <w:p w14:paraId="0EDA27AD" w14:textId="77777777" w:rsidR="00DB650D" w:rsidRDefault="003D177E" w:rsidP="00DB650D">
      <w:pPr>
        <w:pStyle w:val="NormalWeb"/>
        <w:shd w:val="clear" w:color="auto" w:fill="FFFFFF"/>
        <w:spacing w:before="0" w:beforeAutospacing="0" w:after="0" w:afterAutospacing="0"/>
        <w:ind w:left="720" w:firstLine="720"/>
        <w:textAlignment w:val="baseline"/>
        <w:rPr>
          <w:rFonts w:eastAsia="Times New Roman"/>
        </w:rPr>
      </w:pPr>
      <w:r>
        <w:rPr>
          <w:rFonts w:eastAsia="Times New Roman"/>
        </w:rPr>
        <w:t>(</w:t>
      </w:r>
      <w:hyperlink r:id="rId72" w:history="1">
        <w:r w:rsidRPr="00932B22">
          <w:rPr>
            <w:rStyle w:val="Hyperlink"/>
            <w:rFonts w:eastAsia="Times New Roman"/>
          </w:rPr>
          <w:t>anthology</w:t>
        </w:r>
      </w:hyperlink>
      <w:r>
        <w:rPr>
          <w:rFonts w:eastAsia="Times New Roman"/>
        </w:rPr>
        <w:t>, vol. 5, pp. 83-92)</w:t>
      </w:r>
      <w:r w:rsidR="00AD20AB">
        <w:rPr>
          <w:rFonts w:eastAsia="Times New Roman"/>
        </w:rPr>
        <w:t xml:space="preserve"> </w:t>
      </w:r>
    </w:p>
    <w:p w14:paraId="10091E70" w14:textId="77777777" w:rsidR="00610D78" w:rsidRPr="00B00970" w:rsidRDefault="00610D78" w:rsidP="00610D78">
      <w:pPr>
        <w:pBdr>
          <w:bottom w:val="single" w:sz="4" w:space="1" w:color="auto"/>
        </w:pBdr>
        <w:rPr>
          <w:bCs/>
          <w:sz w:val="16"/>
          <w:szCs w:val="16"/>
        </w:rPr>
      </w:pPr>
    </w:p>
    <w:p w14:paraId="48E15906" w14:textId="77777777" w:rsidR="00610D78" w:rsidRPr="00B00970" w:rsidRDefault="00610D78" w:rsidP="00610D78">
      <w:pPr>
        <w:rPr>
          <w:sz w:val="16"/>
          <w:szCs w:val="16"/>
        </w:rPr>
      </w:pPr>
    </w:p>
    <w:p w14:paraId="082106B6" w14:textId="77777777" w:rsidR="00610D78" w:rsidRPr="006A3B8C" w:rsidRDefault="00610D78" w:rsidP="00610D78">
      <w:pPr>
        <w:rPr>
          <w:b/>
        </w:rPr>
      </w:pPr>
      <w:r w:rsidRPr="00154112">
        <w:rPr>
          <w:b/>
        </w:rPr>
        <w:t>Week 1</w:t>
      </w:r>
      <w:r>
        <w:rPr>
          <w:b/>
        </w:rPr>
        <w:t>5</w:t>
      </w:r>
    </w:p>
    <w:p w14:paraId="3CE21AEC" w14:textId="2A220B56" w:rsidR="00DB650D" w:rsidRDefault="00610D78" w:rsidP="00610D78">
      <w:pPr>
        <w:pBdr>
          <w:bottom w:val="single" w:sz="4" w:space="1" w:color="auto"/>
        </w:pBdr>
        <w:rPr>
          <w:rFonts w:eastAsia="Times New Roman"/>
        </w:rPr>
      </w:pPr>
      <w:r>
        <w:rPr>
          <w:bCs/>
        </w:rPr>
        <w:t>May 1</w:t>
      </w:r>
      <w:r w:rsidR="00F7398D">
        <w:rPr>
          <w:bCs/>
        </w:rPr>
        <w:t>6</w:t>
      </w:r>
      <w:r>
        <w:rPr>
          <w:bCs/>
        </w:rPr>
        <w:t xml:space="preserve"> </w:t>
      </w:r>
      <w:r w:rsidR="00DB650D">
        <w:rPr>
          <w:bCs/>
        </w:rPr>
        <w:tab/>
      </w:r>
      <w:r w:rsidR="00BB6252" w:rsidRPr="00DF043F">
        <w:rPr>
          <w:rFonts w:eastAsia="Times New Roman"/>
        </w:rPr>
        <w:t>Exam 4 Workshop</w:t>
      </w:r>
    </w:p>
    <w:p w14:paraId="234DBE3A" w14:textId="77777777" w:rsidR="00DB650D" w:rsidRDefault="00DB650D" w:rsidP="00DB650D">
      <w:pPr>
        <w:pBdr>
          <w:bottom w:val="single" w:sz="4" w:space="1" w:color="auto"/>
        </w:pBdr>
        <w:tabs>
          <w:tab w:val="left" w:pos="1440"/>
        </w:tabs>
        <w:rPr>
          <w:bCs/>
        </w:rPr>
      </w:pPr>
      <w:r>
        <w:rPr>
          <w:rFonts w:eastAsia="Times New Roman"/>
        </w:rPr>
        <w:tab/>
      </w:r>
      <w:r w:rsidR="00BB6252" w:rsidRPr="00DF043F">
        <w:rPr>
          <w:rFonts w:eastAsia="Times New Roman"/>
        </w:rPr>
        <w:t>Final Paper Due</w:t>
      </w:r>
    </w:p>
    <w:p w14:paraId="2584BDAF" w14:textId="5C53ED5A" w:rsidR="00610D78" w:rsidRDefault="00DB650D" w:rsidP="00DB650D">
      <w:pPr>
        <w:pBdr>
          <w:bottom w:val="single" w:sz="4" w:space="1" w:color="auto"/>
        </w:pBdr>
        <w:tabs>
          <w:tab w:val="left" w:pos="1440"/>
        </w:tabs>
        <w:rPr>
          <w:bCs/>
        </w:rPr>
      </w:pPr>
      <w:r>
        <w:rPr>
          <w:bCs/>
        </w:rPr>
        <w:tab/>
      </w:r>
      <w:r w:rsidR="00F33A3F">
        <w:rPr>
          <w:bCs/>
        </w:rPr>
        <w:t>Jeopardy</w:t>
      </w:r>
    </w:p>
    <w:p w14:paraId="1AC56B0B" w14:textId="77777777" w:rsidR="007A2F07" w:rsidRPr="007A2F07" w:rsidRDefault="007A2F07" w:rsidP="00DB650D">
      <w:pPr>
        <w:pBdr>
          <w:bottom w:val="single" w:sz="4" w:space="1" w:color="auto"/>
        </w:pBdr>
        <w:tabs>
          <w:tab w:val="left" w:pos="1440"/>
        </w:tabs>
        <w:rPr>
          <w:bCs/>
          <w:sz w:val="16"/>
          <w:szCs w:val="16"/>
        </w:rPr>
      </w:pPr>
    </w:p>
    <w:p w14:paraId="706DB61E" w14:textId="77777777" w:rsidR="00610D78" w:rsidRPr="006A3B8C" w:rsidRDefault="00610D78" w:rsidP="00610D78">
      <w:pPr>
        <w:rPr>
          <w:bCs/>
        </w:rPr>
      </w:pPr>
    </w:p>
    <w:p w14:paraId="74DE1DEC" w14:textId="0A309A8A" w:rsidR="00DF043F" w:rsidRPr="00DF043F" w:rsidRDefault="00DF043F" w:rsidP="00DF043F">
      <w:pPr>
        <w:rPr>
          <w:rFonts w:eastAsia="Times New Roman"/>
        </w:rPr>
      </w:pPr>
    </w:p>
    <w:p w14:paraId="67091D5D" w14:textId="11677CEA" w:rsidR="007F2D20" w:rsidRPr="00DF043F" w:rsidRDefault="007F2D20" w:rsidP="00DF043F">
      <w:pPr>
        <w:ind w:firstLine="720"/>
      </w:pPr>
    </w:p>
    <w:sectPr w:rsidR="007F2D20" w:rsidRPr="00DF043F" w:rsidSect="00820279">
      <w:footerReference w:type="even" r:id="rId73"/>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FFA0" w14:textId="77777777" w:rsidR="002E5548" w:rsidRDefault="002E5548" w:rsidP="000E7A60">
      <w:r>
        <w:separator/>
      </w:r>
    </w:p>
  </w:endnote>
  <w:endnote w:type="continuationSeparator" w:id="0">
    <w:p w14:paraId="5285084C" w14:textId="77777777" w:rsidR="002E5548" w:rsidRDefault="002E5548" w:rsidP="000E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1002549"/>
      <w:docPartObj>
        <w:docPartGallery w:val="Page Numbers (Bottom of Page)"/>
        <w:docPartUnique/>
      </w:docPartObj>
    </w:sdtPr>
    <w:sdtContent>
      <w:p w14:paraId="41D01C81" w14:textId="1E9B59FD" w:rsidR="002032A2" w:rsidRDefault="002032A2" w:rsidP="00267D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3E5613B" w14:textId="77777777" w:rsidR="002032A2" w:rsidRDefault="002032A2" w:rsidP="002032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7873059"/>
      <w:docPartObj>
        <w:docPartGallery w:val="Page Numbers (Bottom of Page)"/>
        <w:docPartUnique/>
      </w:docPartObj>
    </w:sdtPr>
    <w:sdtContent>
      <w:p w14:paraId="2F9A68E8" w14:textId="691C2ACB" w:rsidR="002032A2" w:rsidRDefault="002032A2" w:rsidP="00267DFB">
        <w:pPr>
          <w:pStyle w:val="Footer"/>
          <w:framePr w:wrap="none" w:vAnchor="text" w:hAnchor="margin" w:xAlign="right" w:y="1"/>
          <w:rPr>
            <w:rStyle w:val="PageNumber"/>
          </w:rPr>
        </w:pPr>
        <w:r w:rsidRPr="002032A2">
          <w:rPr>
            <w:rStyle w:val="PageNumber"/>
            <w:rFonts w:ascii="Times New Roman" w:hAnsi="Times New Roman" w:cs="Times New Roman"/>
            <w:sz w:val="24"/>
            <w:szCs w:val="24"/>
          </w:rPr>
          <w:fldChar w:fldCharType="begin"/>
        </w:r>
        <w:r w:rsidRPr="002032A2">
          <w:rPr>
            <w:rStyle w:val="PageNumber"/>
            <w:rFonts w:ascii="Times New Roman" w:hAnsi="Times New Roman" w:cs="Times New Roman"/>
            <w:sz w:val="24"/>
            <w:szCs w:val="24"/>
          </w:rPr>
          <w:instrText xml:space="preserve"> PAGE </w:instrText>
        </w:r>
        <w:r w:rsidRPr="002032A2">
          <w:rPr>
            <w:rStyle w:val="PageNumber"/>
            <w:rFonts w:ascii="Times New Roman" w:hAnsi="Times New Roman" w:cs="Times New Roman"/>
            <w:sz w:val="24"/>
            <w:szCs w:val="24"/>
          </w:rPr>
          <w:fldChar w:fldCharType="separate"/>
        </w:r>
        <w:r w:rsidRPr="002032A2">
          <w:rPr>
            <w:rStyle w:val="PageNumber"/>
            <w:rFonts w:ascii="Times New Roman" w:hAnsi="Times New Roman" w:cs="Times New Roman"/>
            <w:noProof/>
            <w:sz w:val="24"/>
            <w:szCs w:val="24"/>
          </w:rPr>
          <w:t>1</w:t>
        </w:r>
        <w:r w:rsidRPr="002032A2">
          <w:rPr>
            <w:rStyle w:val="PageNumber"/>
            <w:rFonts w:ascii="Times New Roman" w:hAnsi="Times New Roman" w:cs="Times New Roman"/>
            <w:sz w:val="24"/>
            <w:szCs w:val="24"/>
          </w:rPr>
          <w:fldChar w:fldCharType="end"/>
        </w:r>
      </w:p>
    </w:sdtContent>
  </w:sdt>
  <w:p w14:paraId="3061B646" w14:textId="77777777" w:rsidR="002032A2" w:rsidRDefault="002032A2" w:rsidP="002032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975E7" w14:textId="77777777" w:rsidR="002E5548" w:rsidRDefault="002E5548" w:rsidP="000E7A60">
      <w:r>
        <w:separator/>
      </w:r>
    </w:p>
  </w:footnote>
  <w:footnote w:type="continuationSeparator" w:id="0">
    <w:p w14:paraId="2D21E170" w14:textId="77777777" w:rsidR="002E5548" w:rsidRDefault="002E5548" w:rsidP="000E7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7927"/>
    <w:multiLevelType w:val="hybridMultilevel"/>
    <w:tmpl w:val="AF54C0E4"/>
    <w:lvl w:ilvl="0" w:tplc="5E821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1E36A9"/>
    <w:multiLevelType w:val="hybridMultilevel"/>
    <w:tmpl w:val="A88E0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2795E"/>
    <w:multiLevelType w:val="multilevel"/>
    <w:tmpl w:val="AF143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4C1DF2"/>
    <w:multiLevelType w:val="hybridMultilevel"/>
    <w:tmpl w:val="E4261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75AD4"/>
    <w:multiLevelType w:val="hybridMultilevel"/>
    <w:tmpl w:val="9FF02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B4640"/>
    <w:multiLevelType w:val="hybridMultilevel"/>
    <w:tmpl w:val="A3160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04590"/>
    <w:multiLevelType w:val="hybridMultilevel"/>
    <w:tmpl w:val="F5EAC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446D3"/>
    <w:multiLevelType w:val="hybridMultilevel"/>
    <w:tmpl w:val="30A6B28E"/>
    <w:lvl w:ilvl="0" w:tplc="79A42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7620FE"/>
    <w:multiLevelType w:val="hybridMultilevel"/>
    <w:tmpl w:val="D87A5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E09E5"/>
    <w:multiLevelType w:val="hybridMultilevel"/>
    <w:tmpl w:val="9326BB3E"/>
    <w:lvl w:ilvl="0" w:tplc="2D3A6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06438"/>
    <w:multiLevelType w:val="hybridMultilevel"/>
    <w:tmpl w:val="25741D08"/>
    <w:lvl w:ilvl="0" w:tplc="6556EF48">
      <w:start w:val="91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23D24"/>
    <w:multiLevelType w:val="hybridMultilevel"/>
    <w:tmpl w:val="2BAE194E"/>
    <w:lvl w:ilvl="0" w:tplc="18FC056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974338C"/>
    <w:multiLevelType w:val="hybridMultilevel"/>
    <w:tmpl w:val="563A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81ED2"/>
    <w:multiLevelType w:val="hybridMultilevel"/>
    <w:tmpl w:val="121290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5442137">
    <w:abstractNumId w:val="8"/>
  </w:num>
  <w:num w:numId="2" w16cid:durableId="572620347">
    <w:abstractNumId w:val="5"/>
  </w:num>
  <w:num w:numId="3" w16cid:durableId="84346038">
    <w:abstractNumId w:val="13"/>
  </w:num>
  <w:num w:numId="4" w16cid:durableId="187453008">
    <w:abstractNumId w:val="9"/>
  </w:num>
  <w:num w:numId="5" w16cid:durableId="1094861838">
    <w:abstractNumId w:val="0"/>
  </w:num>
  <w:num w:numId="6" w16cid:durableId="693924664">
    <w:abstractNumId w:val="7"/>
  </w:num>
  <w:num w:numId="7" w16cid:durableId="286204373">
    <w:abstractNumId w:val="12"/>
  </w:num>
  <w:num w:numId="8" w16cid:durableId="653408905">
    <w:abstractNumId w:val="1"/>
  </w:num>
  <w:num w:numId="9" w16cid:durableId="1655141905">
    <w:abstractNumId w:val="10"/>
  </w:num>
  <w:num w:numId="10" w16cid:durableId="1846700277">
    <w:abstractNumId w:val="3"/>
  </w:num>
  <w:num w:numId="11" w16cid:durableId="739405623">
    <w:abstractNumId w:val="11"/>
  </w:num>
  <w:num w:numId="12" w16cid:durableId="464197327">
    <w:abstractNumId w:val="4"/>
  </w:num>
  <w:num w:numId="13" w16cid:durableId="2112778766">
    <w:abstractNumId w:val="6"/>
  </w:num>
  <w:num w:numId="14" w16cid:durableId="781071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CD9"/>
    <w:rsid w:val="00003E5F"/>
    <w:rsid w:val="0000421C"/>
    <w:rsid w:val="000046F2"/>
    <w:rsid w:val="00007196"/>
    <w:rsid w:val="00010323"/>
    <w:rsid w:val="00012D24"/>
    <w:rsid w:val="000142F8"/>
    <w:rsid w:val="000143F5"/>
    <w:rsid w:val="00014A9B"/>
    <w:rsid w:val="000152BB"/>
    <w:rsid w:val="00015796"/>
    <w:rsid w:val="00020A83"/>
    <w:rsid w:val="000232C1"/>
    <w:rsid w:val="000242BB"/>
    <w:rsid w:val="00033415"/>
    <w:rsid w:val="00033AAF"/>
    <w:rsid w:val="00033C05"/>
    <w:rsid w:val="00033C7B"/>
    <w:rsid w:val="000357A2"/>
    <w:rsid w:val="0003718D"/>
    <w:rsid w:val="00045C3C"/>
    <w:rsid w:val="00047663"/>
    <w:rsid w:val="0005043F"/>
    <w:rsid w:val="00050EF3"/>
    <w:rsid w:val="000515F1"/>
    <w:rsid w:val="0005239C"/>
    <w:rsid w:val="000524E2"/>
    <w:rsid w:val="0005352F"/>
    <w:rsid w:val="000542C1"/>
    <w:rsid w:val="00055368"/>
    <w:rsid w:val="00055975"/>
    <w:rsid w:val="00060FC2"/>
    <w:rsid w:val="00063004"/>
    <w:rsid w:val="00063677"/>
    <w:rsid w:val="0007012D"/>
    <w:rsid w:val="00072101"/>
    <w:rsid w:val="0007229F"/>
    <w:rsid w:val="00072AB8"/>
    <w:rsid w:val="00073B36"/>
    <w:rsid w:val="0008224C"/>
    <w:rsid w:val="0009005D"/>
    <w:rsid w:val="0009022B"/>
    <w:rsid w:val="00090FA6"/>
    <w:rsid w:val="000920C5"/>
    <w:rsid w:val="00094433"/>
    <w:rsid w:val="000A3114"/>
    <w:rsid w:val="000A6C4F"/>
    <w:rsid w:val="000A7D92"/>
    <w:rsid w:val="000B2841"/>
    <w:rsid w:val="000B33A1"/>
    <w:rsid w:val="000B3F6D"/>
    <w:rsid w:val="000B482E"/>
    <w:rsid w:val="000B4CEC"/>
    <w:rsid w:val="000B6FCB"/>
    <w:rsid w:val="000C2874"/>
    <w:rsid w:val="000C2F7D"/>
    <w:rsid w:val="000C633F"/>
    <w:rsid w:val="000D1791"/>
    <w:rsid w:val="000D35BE"/>
    <w:rsid w:val="000D503F"/>
    <w:rsid w:val="000D5745"/>
    <w:rsid w:val="000D689A"/>
    <w:rsid w:val="000D7C8C"/>
    <w:rsid w:val="000E0AD7"/>
    <w:rsid w:val="000E0D22"/>
    <w:rsid w:val="000E1186"/>
    <w:rsid w:val="000E1266"/>
    <w:rsid w:val="000E2790"/>
    <w:rsid w:val="000E724D"/>
    <w:rsid w:val="000E76F0"/>
    <w:rsid w:val="000E7A60"/>
    <w:rsid w:val="000F108A"/>
    <w:rsid w:val="000F2538"/>
    <w:rsid w:val="000F2D4F"/>
    <w:rsid w:val="000F32FC"/>
    <w:rsid w:val="000F3C85"/>
    <w:rsid w:val="000F4A58"/>
    <w:rsid w:val="000F5C2C"/>
    <w:rsid w:val="000F64D4"/>
    <w:rsid w:val="000F6962"/>
    <w:rsid w:val="000F6FCA"/>
    <w:rsid w:val="0010027C"/>
    <w:rsid w:val="00104ADB"/>
    <w:rsid w:val="00107947"/>
    <w:rsid w:val="00107E90"/>
    <w:rsid w:val="00110A06"/>
    <w:rsid w:val="0011623C"/>
    <w:rsid w:val="00120976"/>
    <w:rsid w:val="00121E52"/>
    <w:rsid w:val="0012548D"/>
    <w:rsid w:val="00125674"/>
    <w:rsid w:val="00127B67"/>
    <w:rsid w:val="00132734"/>
    <w:rsid w:val="00132E54"/>
    <w:rsid w:val="00133E45"/>
    <w:rsid w:val="00135CFD"/>
    <w:rsid w:val="0013686E"/>
    <w:rsid w:val="001404B1"/>
    <w:rsid w:val="00144B23"/>
    <w:rsid w:val="001452D9"/>
    <w:rsid w:val="0014628D"/>
    <w:rsid w:val="00154567"/>
    <w:rsid w:val="001552CE"/>
    <w:rsid w:val="001562B0"/>
    <w:rsid w:val="001573D9"/>
    <w:rsid w:val="00162B32"/>
    <w:rsid w:val="00162B94"/>
    <w:rsid w:val="00163032"/>
    <w:rsid w:val="00170B4C"/>
    <w:rsid w:val="00174F2E"/>
    <w:rsid w:val="00180023"/>
    <w:rsid w:val="00182903"/>
    <w:rsid w:val="001832C4"/>
    <w:rsid w:val="00185E62"/>
    <w:rsid w:val="00190131"/>
    <w:rsid w:val="0019235F"/>
    <w:rsid w:val="0019393D"/>
    <w:rsid w:val="00194669"/>
    <w:rsid w:val="00194B39"/>
    <w:rsid w:val="00196659"/>
    <w:rsid w:val="001A1BB2"/>
    <w:rsid w:val="001A517A"/>
    <w:rsid w:val="001A7299"/>
    <w:rsid w:val="001B4ED5"/>
    <w:rsid w:val="001B650A"/>
    <w:rsid w:val="001B6F32"/>
    <w:rsid w:val="001C008C"/>
    <w:rsid w:val="001C1827"/>
    <w:rsid w:val="001C1CF0"/>
    <w:rsid w:val="001C246C"/>
    <w:rsid w:val="001D39B4"/>
    <w:rsid w:val="001D3AE1"/>
    <w:rsid w:val="001D58D2"/>
    <w:rsid w:val="001D6293"/>
    <w:rsid w:val="001E113C"/>
    <w:rsid w:val="001E11F0"/>
    <w:rsid w:val="001E3A79"/>
    <w:rsid w:val="001E3AA4"/>
    <w:rsid w:val="001E3C36"/>
    <w:rsid w:val="001E418C"/>
    <w:rsid w:val="001E4410"/>
    <w:rsid w:val="001F184C"/>
    <w:rsid w:val="001F3CAD"/>
    <w:rsid w:val="001F470C"/>
    <w:rsid w:val="001F4E8C"/>
    <w:rsid w:val="001F5685"/>
    <w:rsid w:val="001F79B3"/>
    <w:rsid w:val="00201FB0"/>
    <w:rsid w:val="00202BA1"/>
    <w:rsid w:val="002032A2"/>
    <w:rsid w:val="002053BF"/>
    <w:rsid w:val="00205FC1"/>
    <w:rsid w:val="0020624D"/>
    <w:rsid w:val="00206CE1"/>
    <w:rsid w:val="002073E3"/>
    <w:rsid w:val="00207E9C"/>
    <w:rsid w:val="0021033D"/>
    <w:rsid w:val="00210470"/>
    <w:rsid w:val="002107E3"/>
    <w:rsid w:val="00213FCB"/>
    <w:rsid w:val="00216716"/>
    <w:rsid w:val="002202CE"/>
    <w:rsid w:val="002214A0"/>
    <w:rsid w:val="00222842"/>
    <w:rsid w:val="00231D9E"/>
    <w:rsid w:val="00233BDA"/>
    <w:rsid w:val="00233EE5"/>
    <w:rsid w:val="00234855"/>
    <w:rsid w:val="00234AAE"/>
    <w:rsid w:val="002369CF"/>
    <w:rsid w:val="00236B5F"/>
    <w:rsid w:val="0024050F"/>
    <w:rsid w:val="00241C04"/>
    <w:rsid w:val="00242DD3"/>
    <w:rsid w:val="0024444A"/>
    <w:rsid w:val="00245F91"/>
    <w:rsid w:val="00246E63"/>
    <w:rsid w:val="00247AEB"/>
    <w:rsid w:val="0025198F"/>
    <w:rsid w:val="002539AD"/>
    <w:rsid w:val="002554E0"/>
    <w:rsid w:val="00256171"/>
    <w:rsid w:val="002568BC"/>
    <w:rsid w:val="002572FE"/>
    <w:rsid w:val="00257E6E"/>
    <w:rsid w:val="0026307F"/>
    <w:rsid w:val="002643AA"/>
    <w:rsid w:val="00265A27"/>
    <w:rsid w:val="002662AA"/>
    <w:rsid w:val="002707D8"/>
    <w:rsid w:val="00270969"/>
    <w:rsid w:val="002748B5"/>
    <w:rsid w:val="00274EF7"/>
    <w:rsid w:val="002753A6"/>
    <w:rsid w:val="00275E31"/>
    <w:rsid w:val="00277119"/>
    <w:rsid w:val="002776A6"/>
    <w:rsid w:val="00283B6C"/>
    <w:rsid w:val="0028636D"/>
    <w:rsid w:val="00287933"/>
    <w:rsid w:val="002958B4"/>
    <w:rsid w:val="00295A62"/>
    <w:rsid w:val="00295A89"/>
    <w:rsid w:val="002975DD"/>
    <w:rsid w:val="002A0254"/>
    <w:rsid w:val="002A306C"/>
    <w:rsid w:val="002A48E4"/>
    <w:rsid w:val="002A48FC"/>
    <w:rsid w:val="002A72EA"/>
    <w:rsid w:val="002B02AD"/>
    <w:rsid w:val="002B0994"/>
    <w:rsid w:val="002B13C1"/>
    <w:rsid w:val="002B3489"/>
    <w:rsid w:val="002B571E"/>
    <w:rsid w:val="002B6BD5"/>
    <w:rsid w:val="002C1D22"/>
    <w:rsid w:val="002C555B"/>
    <w:rsid w:val="002C6172"/>
    <w:rsid w:val="002D3578"/>
    <w:rsid w:val="002D4553"/>
    <w:rsid w:val="002E4CAC"/>
    <w:rsid w:val="002E51F9"/>
    <w:rsid w:val="002E5548"/>
    <w:rsid w:val="002E6087"/>
    <w:rsid w:val="002E7774"/>
    <w:rsid w:val="002F1D70"/>
    <w:rsid w:val="002F3863"/>
    <w:rsid w:val="002F77A1"/>
    <w:rsid w:val="002F7CD9"/>
    <w:rsid w:val="00300144"/>
    <w:rsid w:val="00300EC2"/>
    <w:rsid w:val="00301B86"/>
    <w:rsid w:val="0030230F"/>
    <w:rsid w:val="003059B3"/>
    <w:rsid w:val="00305FD2"/>
    <w:rsid w:val="00306730"/>
    <w:rsid w:val="00306F2A"/>
    <w:rsid w:val="003103C4"/>
    <w:rsid w:val="00312201"/>
    <w:rsid w:val="00312233"/>
    <w:rsid w:val="003128BB"/>
    <w:rsid w:val="00312D66"/>
    <w:rsid w:val="00312FB2"/>
    <w:rsid w:val="00314A9D"/>
    <w:rsid w:val="003171C6"/>
    <w:rsid w:val="00323B4E"/>
    <w:rsid w:val="00331618"/>
    <w:rsid w:val="0033441D"/>
    <w:rsid w:val="0033491B"/>
    <w:rsid w:val="003356B1"/>
    <w:rsid w:val="003406BB"/>
    <w:rsid w:val="003410A7"/>
    <w:rsid w:val="00341D78"/>
    <w:rsid w:val="003434B2"/>
    <w:rsid w:val="003455A9"/>
    <w:rsid w:val="00346834"/>
    <w:rsid w:val="003529DD"/>
    <w:rsid w:val="00355049"/>
    <w:rsid w:val="0035582E"/>
    <w:rsid w:val="00356CEA"/>
    <w:rsid w:val="00357131"/>
    <w:rsid w:val="00357454"/>
    <w:rsid w:val="00360026"/>
    <w:rsid w:val="0036235D"/>
    <w:rsid w:val="00362681"/>
    <w:rsid w:val="003629A5"/>
    <w:rsid w:val="003636D9"/>
    <w:rsid w:val="003655D3"/>
    <w:rsid w:val="00366775"/>
    <w:rsid w:val="003677A8"/>
    <w:rsid w:val="003714E3"/>
    <w:rsid w:val="00372F48"/>
    <w:rsid w:val="00373A9C"/>
    <w:rsid w:val="00374C22"/>
    <w:rsid w:val="0037710F"/>
    <w:rsid w:val="003776D3"/>
    <w:rsid w:val="003823F7"/>
    <w:rsid w:val="00386118"/>
    <w:rsid w:val="0039049C"/>
    <w:rsid w:val="00396B50"/>
    <w:rsid w:val="00396E5A"/>
    <w:rsid w:val="003A0522"/>
    <w:rsid w:val="003A1E04"/>
    <w:rsid w:val="003A357E"/>
    <w:rsid w:val="003A6832"/>
    <w:rsid w:val="003A6C20"/>
    <w:rsid w:val="003A6E11"/>
    <w:rsid w:val="003B03F9"/>
    <w:rsid w:val="003B2F81"/>
    <w:rsid w:val="003B4C90"/>
    <w:rsid w:val="003B5C5B"/>
    <w:rsid w:val="003B65C9"/>
    <w:rsid w:val="003C0376"/>
    <w:rsid w:val="003C28B1"/>
    <w:rsid w:val="003C47C3"/>
    <w:rsid w:val="003D177E"/>
    <w:rsid w:val="003D2134"/>
    <w:rsid w:val="003D3D55"/>
    <w:rsid w:val="003D4911"/>
    <w:rsid w:val="003D5532"/>
    <w:rsid w:val="003E18F3"/>
    <w:rsid w:val="003E47AB"/>
    <w:rsid w:val="003E4C44"/>
    <w:rsid w:val="003E4D6B"/>
    <w:rsid w:val="003E57A1"/>
    <w:rsid w:val="003E5C78"/>
    <w:rsid w:val="003E646D"/>
    <w:rsid w:val="003F0720"/>
    <w:rsid w:val="003F2926"/>
    <w:rsid w:val="003F333B"/>
    <w:rsid w:val="003F4742"/>
    <w:rsid w:val="003F55E9"/>
    <w:rsid w:val="003F7C23"/>
    <w:rsid w:val="00400549"/>
    <w:rsid w:val="004041AE"/>
    <w:rsid w:val="00405012"/>
    <w:rsid w:val="00413289"/>
    <w:rsid w:val="00415632"/>
    <w:rsid w:val="00424AA9"/>
    <w:rsid w:val="00430963"/>
    <w:rsid w:val="00432E66"/>
    <w:rsid w:val="004357C1"/>
    <w:rsid w:val="00440025"/>
    <w:rsid w:val="00440275"/>
    <w:rsid w:val="004416E1"/>
    <w:rsid w:val="004418E5"/>
    <w:rsid w:val="00441ED3"/>
    <w:rsid w:val="00443519"/>
    <w:rsid w:val="004435B3"/>
    <w:rsid w:val="00443CAD"/>
    <w:rsid w:val="00445F4F"/>
    <w:rsid w:val="00451930"/>
    <w:rsid w:val="00452B94"/>
    <w:rsid w:val="004535F6"/>
    <w:rsid w:val="004568B0"/>
    <w:rsid w:val="00456A25"/>
    <w:rsid w:val="004623B2"/>
    <w:rsid w:val="00463C4C"/>
    <w:rsid w:val="004640B7"/>
    <w:rsid w:val="00470DD0"/>
    <w:rsid w:val="004729C9"/>
    <w:rsid w:val="00473526"/>
    <w:rsid w:val="00474C00"/>
    <w:rsid w:val="0047591C"/>
    <w:rsid w:val="00480EF6"/>
    <w:rsid w:val="00482606"/>
    <w:rsid w:val="004833E1"/>
    <w:rsid w:val="00487ADE"/>
    <w:rsid w:val="0049306D"/>
    <w:rsid w:val="004937F7"/>
    <w:rsid w:val="00496EE9"/>
    <w:rsid w:val="004A0613"/>
    <w:rsid w:val="004A7D07"/>
    <w:rsid w:val="004B099C"/>
    <w:rsid w:val="004B21A6"/>
    <w:rsid w:val="004B3100"/>
    <w:rsid w:val="004B4EC6"/>
    <w:rsid w:val="004C0BA8"/>
    <w:rsid w:val="004C19B6"/>
    <w:rsid w:val="004C1DFD"/>
    <w:rsid w:val="004C1EEF"/>
    <w:rsid w:val="004C2420"/>
    <w:rsid w:val="004C4E97"/>
    <w:rsid w:val="004C5167"/>
    <w:rsid w:val="004D0449"/>
    <w:rsid w:val="004D0560"/>
    <w:rsid w:val="004D0A7A"/>
    <w:rsid w:val="004D0F2F"/>
    <w:rsid w:val="004D23AF"/>
    <w:rsid w:val="004D5BF2"/>
    <w:rsid w:val="004E2F4D"/>
    <w:rsid w:val="004E47DC"/>
    <w:rsid w:val="004E6CE0"/>
    <w:rsid w:val="004E75E5"/>
    <w:rsid w:val="004F0DBA"/>
    <w:rsid w:val="004F4891"/>
    <w:rsid w:val="004F5AE6"/>
    <w:rsid w:val="004F5F10"/>
    <w:rsid w:val="004F6196"/>
    <w:rsid w:val="004F6780"/>
    <w:rsid w:val="004F6E39"/>
    <w:rsid w:val="004F6FD1"/>
    <w:rsid w:val="004F7721"/>
    <w:rsid w:val="004F7B4E"/>
    <w:rsid w:val="00504719"/>
    <w:rsid w:val="00505BD2"/>
    <w:rsid w:val="00510E11"/>
    <w:rsid w:val="00511398"/>
    <w:rsid w:val="00512926"/>
    <w:rsid w:val="00513F83"/>
    <w:rsid w:val="00520EB9"/>
    <w:rsid w:val="00522F3A"/>
    <w:rsid w:val="00523481"/>
    <w:rsid w:val="00524189"/>
    <w:rsid w:val="0053084C"/>
    <w:rsid w:val="00531AEE"/>
    <w:rsid w:val="00534229"/>
    <w:rsid w:val="00535C9E"/>
    <w:rsid w:val="00536C28"/>
    <w:rsid w:val="005402A5"/>
    <w:rsid w:val="00541D42"/>
    <w:rsid w:val="00542547"/>
    <w:rsid w:val="0055219D"/>
    <w:rsid w:val="005521B3"/>
    <w:rsid w:val="00553226"/>
    <w:rsid w:val="005548A5"/>
    <w:rsid w:val="005559E4"/>
    <w:rsid w:val="00560B25"/>
    <w:rsid w:val="00563E6D"/>
    <w:rsid w:val="00565177"/>
    <w:rsid w:val="005656CC"/>
    <w:rsid w:val="00566EF8"/>
    <w:rsid w:val="0057245B"/>
    <w:rsid w:val="00577DC7"/>
    <w:rsid w:val="00583214"/>
    <w:rsid w:val="00583A94"/>
    <w:rsid w:val="005866DD"/>
    <w:rsid w:val="005907EB"/>
    <w:rsid w:val="00590C17"/>
    <w:rsid w:val="005914F2"/>
    <w:rsid w:val="0059209A"/>
    <w:rsid w:val="00592FD4"/>
    <w:rsid w:val="005939BC"/>
    <w:rsid w:val="005A401F"/>
    <w:rsid w:val="005A5D87"/>
    <w:rsid w:val="005A5E11"/>
    <w:rsid w:val="005B1987"/>
    <w:rsid w:val="005B5616"/>
    <w:rsid w:val="005C2882"/>
    <w:rsid w:val="005C511F"/>
    <w:rsid w:val="005C5C98"/>
    <w:rsid w:val="005C6E7F"/>
    <w:rsid w:val="005C7734"/>
    <w:rsid w:val="005C7777"/>
    <w:rsid w:val="005C78EE"/>
    <w:rsid w:val="005D23C2"/>
    <w:rsid w:val="005D2F34"/>
    <w:rsid w:val="005D4802"/>
    <w:rsid w:val="005D7372"/>
    <w:rsid w:val="005F3AC2"/>
    <w:rsid w:val="005F45E1"/>
    <w:rsid w:val="005F721C"/>
    <w:rsid w:val="00601AB6"/>
    <w:rsid w:val="00601C4C"/>
    <w:rsid w:val="0060477C"/>
    <w:rsid w:val="006074BE"/>
    <w:rsid w:val="00607798"/>
    <w:rsid w:val="00610D78"/>
    <w:rsid w:val="006112A9"/>
    <w:rsid w:val="00611D3A"/>
    <w:rsid w:val="00622DEE"/>
    <w:rsid w:val="00623235"/>
    <w:rsid w:val="00627EED"/>
    <w:rsid w:val="00630200"/>
    <w:rsid w:val="00630369"/>
    <w:rsid w:val="00631318"/>
    <w:rsid w:val="006334F1"/>
    <w:rsid w:val="00635867"/>
    <w:rsid w:val="00635870"/>
    <w:rsid w:val="006377E8"/>
    <w:rsid w:val="00643975"/>
    <w:rsid w:val="00644BD3"/>
    <w:rsid w:val="0064594E"/>
    <w:rsid w:val="0064648E"/>
    <w:rsid w:val="00647D3C"/>
    <w:rsid w:val="00650446"/>
    <w:rsid w:val="00652525"/>
    <w:rsid w:val="006663F3"/>
    <w:rsid w:val="00666E48"/>
    <w:rsid w:val="0066779C"/>
    <w:rsid w:val="00670A89"/>
    <w:rsid w:val="00671160"/>
    <w:rsid w:val="00672620"/>
    <w:rsid w:val="00672F81"/>
    <w:rsid w:val="00675A02"/>
    <w:rsid w:val="00675E04"/>
    <w:rsid w:val="00675E5B"/>
    <w:rsid w:val="0068079F"/>
    <w:rsid w:val="00682E11"/>
    <w:rsid w:val="006847C1"/>
    <w:rsid w:val="00684B09"/>
    <w:rsid w:val="00686724"/>
    <w:rsid w:val="006938A3"/>
    <w:rsid w:val="006947EF"/>
    <w:rsid w:val="00696A05"/>
    <w:rsid w:val="006978D6"/>
    <w:rsid w:val="0069797B"/>
    <w:rsid w:val="006A0952"/>
    <w:rsid w:val="006A1D8B"/>
    <w:rsid w:val="006A22A4"/>
    <w:rsid w:val="006A6E63"/>
    <w:rsid w:val="006B2C8F"/>
    <w:rsid w:val="006B2D93"/>
    <w:rsid w:val="006B2E04"/>
    <w:rsid w:val="006B5870"/>
    <w:rsid w:val="006B608A"/>
    <w:rsid w:val="006B6347"/>
    <w:rsid w:val="006B73DE"/>
    <w:rsid w:val="006C0401"/>
    <w:rsid w:val="006C1E54"/>
    <w:rsid w:val="006D0320"/>
    <w:rsid w:val="006D12DA"/>
    <w:rsid w:val="006D5326"/>
    <w:rsid w:val="006D5358"/>
    <w:rsid w:val="006E3FB2"/>
    <w:rsid w:val="006F13A0"/>
    <w:rsid w:val="006F3119"/>
    <w:rsid w:val="006F6782"/>
    <w:rsid w:val="006F7A92"/>
    <w:rsid w:val="007003EC"/>
    <w:rsid w:val="00702FEF"/>
    <w:rsid w:val="0071376E"/>
    <w:rsid w:val="00714CBC"/>
    <w:rsid w:val="007217EC"/>
    <w:rsid w:val="00723626"/>
    <w:rsid w:val="00723D56"/>
    <w:rsid w:val="00724632"/>
    <w:rsid w:val="007250D9"/>
    <w:rsid w:val="00726C3A"/>
    <w:rsid w:val="00727592"/>
    <w:rsid w:val="007275CA"/>
    <w:rsid w:val="007303CA"/>
    <w:rsid w:val="00731AEF"/>
    <w:rsid w:val="00731C6D"/>
    <w:rsid w:val="00733A53"/>
    <w:rsid w:val="0073606E"/>
    <w:rsid w:val="0073675A"/>
    <w:rsid w:val="00740BA4"/>
    <w:rsid w:val="00741BCD"/>
    <w:rsid w:val="00743ADD"/>
    <w:rsid w:val="00746218"/>
    <w:rsid w:val="00747593"/>
    <w:rsid w:val="007504B8"/>
    <w:rsid w:val="00750AEF"/>
    <w:rsid w:val="007514B7"/>
    <w:rsid w:val="00751B6D"/>
    <w:rsid w:val="00752A63"/>
    <w:rsid w:val="007533F1"/>
    <w:rsid w:val="00753664"/>
    <w:rsid w:val="007571DE"/>
    <w:rsid w:val="00757E8E"/>
    <w:rsid w:val="00761E0A"/>
    <w:rsid w:val="00762AA0"/>
    <w:rsid w:val="00762C20"/>
    <w:rsid w:val="0076323B"/>
    <w:rsid w:val="00763F33"/>
    <w:rsid w:val="007648A8"/>
    <w:rsid w:val="00764C2D"/>
    <w:rsid w:val="00764F5E"/>
    <w:rsid w:val="007654BA"/>
    <w:rsid w:val="00765DA1"/>
    <w:rsid w:val="00766A46"/>
    <w:rsid w:val="00766D3F"/>
    <w:rsid w:val="00772EEF"/>
    <w:rsid w:val="00773BF8"/>
    <w:rsid w:val="0077678D"/>
    <w:rsid w:val="00776CED"/>
    <w:rsid w:val="007772FD"/>
    <w:rsid w:val="00784560"/>
    <w:rsid w:val="00785335"/>
    <w:rsid w:val="007853B0"/>
    <w:rsid w:val="007867AC"/>
    <w:rsid w:val="00786C05"/>
    <w:rsid w:val="00787183"/>
    <w:rsid w:val="007873BB"/>
    <w:rsid w:val="00790C19"/>
    <w:rsid w:val="00791C73"/>
    <w:rsid w:val="007952C4"/>
    <w:rsid w:val="007961E3"/>
    <w:rsid w:val="007A2F07"/>
    <w:rsid w:val="007A45CD"/>
    <w:rsid w:val="007A577C"/>
    <w:rsid w:val="007A70E8"/>
    <w:rsid w:val="007A7483"/>
    <w:rsid w:val="007A754E"/>
    <w:rsid w:val="007B00A4"/>
    <w:rsid w:val="007B06B0"/>
    <w:rsid w:val="007B487F"/>
    <w:rsid w:val="007B57BE"/>
    <w:rsid w:val="007C2BA5"/>
    <w:rsid w:val="007C37C7"/>
    <w:rsid w:val="007C4C40"/>
    <w:rsid w:val="007C544F"/>
    <w:rsid w:val="007C55D7"/>
    <w:rsid w:val="007C73E4"/>
    <w:rsid w:val="007D1568"/>
    <w:rsid w:val="007D1FDC"/>
    <w:rsid w:val="007D5C03"/>
    <w:rsid w:val="007D6C62"/>
    <w:rsid w:val="007E061C"/>
    <w:rsid w:val="007E0A20"/>
    <w:rsid w:val="007E2C35"/>
    <w:rsid w:val="007E4263"/>
    <w:rsid w:val="007E5C2D"/>
    <w:rsid w:val="007F2D20"/>
    <w:rsid w:val="007F45AE"/>
    <w:rsid w:val="007F5130"/>
    <w:rsid w:val="007F6523"/>
    <w:rsid w:val="007F6C4B"/>
    <w:rsid w:val="00801D50"/>
    <w:rsid w:val="00802312"/>
    <w:rsid w:val="0080497A"/>
    <w:rsid w:val="00805008"/>
    <w:rsid w:val="008050E2"/>
    <w:rsid w:val="00805C5B"/>
    <w:rsid w:val="00811B3C"/>
    <w:rsid w:val="008132E0"/>
    <w:rsid w:val="00814166"/>
    <w:rsid w:val="008157E2"/>
    <w:rsid w:val="00815CCA"/>
    <w:rsid w:val="00820279"/>
    <w:rsid w:val="00821A92"/>
    <w:rsid w:val="00823D1E"/>
    <w:rsid w:val="00824BDF"/>
    <w:rsid w:val="00827945"/>
    <w:rsid w:val="00832107"/>
    <w:rsid w:val="008328A5"/>
    <w:rsid w:val="00832AD4"/>
    <w:rsid w:val="00835467"/>
    <w:rsid w:val="00845FC4"/>
    <w:rsid w:val="00847A5D"/>
    <w:rsid w:val="00850613"/>
    <w:rsid w:val="0085062F"/>
    <w:rsid w:val="00851612"/>
    <w:rsid w:val="00852925"/>
    <w:rsid w:val="0085303F"/>
    <w:rsid w:val="0085404A"/>
    <w:rsid w:val="0085495C"/>
    <w:rsid w:val="00854FC9"/>
    <w:rsid w:val="008551E5"/>
    <w:rsid w:val="00856548"/>
    <w:rsid w:val="00857B30"/>
    <w:rsid w:val="00863689"/>
    <w:rsid w:val="00864DC5"/>
    <w:rsid w:val="00870D1C"/>
    <w:rsid w:val="008711DD"/>
    <w:rsid w:val="00871BF8"/>
    <w:rsid w:val="00872A54"/>
    <w:rsid w:val="00872C38"/>
    <w:rsid w:val="0087487A"/>
    <w:rsid w:val="00874EC0"/>
    <w:rsid w:val="00876933"/>
    <w:rsid w:val="00877018"/>
    <w:rsid w:val="00883F9A"/>
    <w:rsid w:val="00884C7F"/>
    <w:rsid w:val="008861B1"/>
    <w:rsid w:val="0089467F"/>
    <w:rsid w:val="008956AB"/>
    <w:rsid w:val="00895F31"/>
    <w:rsid w:val="008979D6"/>
    <w:rsid w:val="00897AEB"/>
    <w:rsid w:val="00897D5F"/>
    <w:rsid w:val="008A0C0B"/>
    <w:rsid w:val="008A5712"/>
    <w:rsid w:val="008A6EE8"/>
    <w:rsid w:val="008A7692"/>
    <w:rsid w:val="008A7C6B"/>
    <w:rsid w:val="008B7614"/>
    <w:rsid w:val="008C1785"/>
    <w:rsid w:val="008C18A5"/>
    <w:rsid w:val="008C21EC"/>
    <w:rsid w:val="008C2955"/>
    <w:rsid w:val="008C3F58"/>
    <w:rsid w:val="008C777B"/>
    <w:rsid w:val="008D32A1"/>
    <w:rsid w:val="008D33A8"/>
    <w:rsid w:val="008D388E"/>
    <w:rsid w:val="008D45F4"/>
    <w:rsid w:val="008E2859"/>
    <w:rsid w:val="008E55F0"/>
    <w:rsid w:val="008E64A9"/>
    <w:rsid w:val="008F3170"/>
    <w:rsid w:val="008F4423"/>
    <w:rsid w:val="008F4A7A"/>
    <w:rsid w:val="008F4E3C"/>
    <w:rsid w:val="009009BD"/>
    <w:rsid w:val="009014A6"/>
    <w:rsid w:val="00902C19"/>
    <w:rsid w:val="00903303"/>
    <w:rsid w:val="00904A17"/>
    <w:rsid w:val="00905016"/>
    <w:rsid w:val="009063B5"/>
    <w:rsid w:val="0090747A"/>
    <w:rsid w:val="00911658"/>
    <w:rsid w:val="00912278"/>
    <w:rsid w:val="00914EFE"/>
    <w:rsid w:val="00915CAC"/>
    <w:rsid w:val="00917257"/>
    <w:rsid w:val="0091791E"/>
    <w:rsid w:val="00925A8E"/>
    <w:rsid w:val="00926DD4"/>
    <w:rsid w:val="00930E29"/>
    <w:rsid w:val="00932B22"/>
    <w:rsid w:val="0093328C"/>
    <w:rsid w:val="00933A30"/>
    <w:rsid w:val="00940DC6"/>
    <w:rsid w:val="00941E2A"/>
    <w:rsid w:val="009457F8"/>
    <w:rsid w:val="00946A53"/>
    <w:rsid w:val="00946A80"/>
    <w:rsid w:val="00946ACC"/>
    <w:rsid w:val="00947B0D"/>
    <w:rsid w:val="00954857"/>
    <w:rsid w:val="00956460"/>
    <w:rsid w:val="009574FF"/>
    <w:rsid w:val="0095764E"/>
    <w:rsid w:val="00960594"/>
    <w:rsid w:val="00960883"/>
    <w:rsid w:val="00966EDA"/>
    <w:rsid w:val="00971960"/>
    <w:rsid w:val="00972384"/>
    <w:rsid w:val="00976143"/>
    <w:rsid w:val="00986725"/>
    <w:rsid w:val="009874EC"/>
    <w:rsid w:val="00993A67"/>
    <w:rsid w:val="00995D40"/>
    <w:rsid w:val="00995ED6"/>
    <w:rsid w:val="00996E06"/>
    <w:rsid w:val="009A0044"/>
    <w:rsid w:val="009A11CE"/>
    <w:rsid w:val="009A2278"/>
    <w:rsid w:val="009B2523"/>
    <w:rsid w:val="009B4926"/>
    <w:rsid w:val="009B679A"/>
    <w:rsid w:val="009B70EE"/>
    <w:rsid w:val="009C25B3"/>
    <w:rsid w:val="009C2615"/>
    <w:rsid w:val="009C2DE1"/>
    <w:rsid w:val="009C6766"/>
    <w:rsid w:val="009C781B"/>
    <w:rsid w:val="009C7865"/>
    <w:rsid w:val="009C7EA9"/>
    <w:rsid w:val="009D076C"/>
    <w:rsid w:val="009D1A66"/>
    <w:rsid w:val="009D2866"/>
    <w:rsid w:val="009D2FA5"/>
    <w:rsid w:val="009D3C73"/>
    <w:rsid w:val="009D71CB"/>
    <w:rsid w:val="009E1FD5"/>
    <w:rsid w:val="009E1FF1"/>
    <w:rsid w:val="009E47D0"/>
    <w:rsid w:val="009E4D4E"/>
    <w:rsid w:val="009E6E18"/>
    <w:rsid w:val="009F1DFA"/>
    <w:rsid w:val="009F2621"/>
    <w:rsid w:val="009F263F"/>
    <w:rsid w:val="009F2FE8"/>
    <w:rsid w:val="009F3D57"/>
    <w:rsid w:val="00A0031A"/>
    <w:rsid w:val="00A01680"/>
    <w:rsid w:val="00A024DA"/>
    <w:rsid w:val="00A0288D"/>
    <w:rsid w:val="00A059AF"/>
    <w:rsid w:val="00A10F97"/>
    <w:rsid w:val="00A125BC"/>
    <w:rsid w:val="00A12B0B"/>
    <w:rsid w:val="00A14724"/>
    <w:rsid w:val="00A159A3"/>
    <w:rsid w:val="00A15BD1"/>
    <w:rsid w:val="00A24398"/>
    <w:rsid w:val="00A24DE2"/>
    <w:rsid w:val="00A26DE8"/>
    <w:rsid w:val="00A30F4C"/>
    <w:rsid w:val="00A31964"/>
    <w:rsid w:val="00A339F8"/>
    <w:rsid w:val="00A3436E"/>
    <w:rsid w:val="00A4086F"/>
    <w:rsid w:val="00A40B23"/>
    <w:rsid w:val="00A44B1E"/>
    <w:rsid w:val="00A44BA4"/>
    <w:rsid w:val="00A50082"/>
    <w:rsid w:val="00A51361"/>
    <w:rsid w:val="00A51B84"/>
    <w:rsid w:val="00A52D9E"/>
    <w:rsid w:val="00A55B57"/>
    <w:rsid w:val="00A56B7D"/>
    <w:rsid w:val="00A610ED"/>
    <w:rsid w:val="00A64069"/>
    <w:rsid w:val="00A67402"/>
    <w:rsid w:val="00A701FC"/>
    <w:rsid w:val="00A71128"/>
    <w:rsid w:val="00A72A79"/>
    <w:rsid w:val="00A74B64"/>
    <w:rsid w:val="00A75967"/>
    <w:rsid w:val="00A7718B"/>
    <w:rsid w:val="00A77452"/>
    <w:rsid w:val="00A80615"/>
    <w:rsid w:val="00A813F9"/>
    <w:rsid w:val="00A8203D"/>
    <w:rsid w:val="00A841B6"/>
    <w:rsid w:val="00A854F5"/>
    <w:rsid w:val="00A90113"/>
    <w:rsid w:val="00A95D09"/>
    <w:rsid w:val="00AA0717"/>
    <w:rsid w:val="00AA2517"/>
    <w:rsid w:val="00AA3431"/>
    <w:rsid w:val="00AA6901"/>
    <w:rsid w:val="00AA7515"/>
    <w:rsid w:val="00AB6B0D"/>
    <w:rsid w:val="00AB6C73"/>
    <w:rsid w:val="00AB6CF6"/>
    <w:rsid w:val="00AC18D9"/>
    <w:rsid w:val="00AC1C66"/>
    <w:rsid w:val="00AC2964"/>
    <w:rsid w:val="00AC2A30"/>
    <w:rsid w:val="00AC4BF2"/>
    <w:rsid w:val="00AC5017"/>
    <w:rsid w:val="00AD092C"/>
    <w:rsid w:val="00AD1A29"/>
    <w:rsid w:val="00AD20AB"/>
    <w:rsid w:val="00AD5781"/>
    <w:rsid w:val="00AE1A08"/>
    <w:rsid w:val="00AE27A8"/>
    <w:rsid w:val="00AE354D"/>
    <w:rsid w:val="00AE3F38"/>
    <w:rsid w:val="00AE64DF"/>
    <w:rsid w:val="00AE78E0"/>
    <w:rsid w:val="00AF06B7"/>
    <w:rsid w:val="00AF2636"/>
    <w:rsid w:val="00AF4B62"/>
    <w:rsid w:val="00AF762D"/>
    <w:rsid w:val="00AF7724"/>
    <w:rsid w:val="00AF7BB0"/>
    <w:rsid w:val="00B01C7D"/>
    <w:rsid w:val="00B02476"/>
    <w:rsid w:val="00B072B4"/>
    <w:rsid w:val="00B10BE1"/>
    <w:rsid w:val="00B11170"/>
    <w:rsid w:val="00B11E16"/>
    <w:rsid w:val="00B15385"/>
    <w:rsid w:val="00B1547F"/>
    <w:rsid w:val="00B176D5"/>
    <w:rsid w:val="00B209C8"/>
    <w:rsid w:val="00B258DD"/>
    <w:rsid w:val="00B27045"/>
    <w:rsid w:val="00B31024"/>
    <w:rsid w:val="00B32287"/>
    <w:rsid w:val="00B33833"/>
    <w:rsid w:val="00B36326"/>
    <w:rsid w:val="00B37CD9"/>
    <w:rsid w:val="00B37F3A"/>
    <w:rsid w:val="00B478E4"/>
    <w:rsid w:val="00B50E4B"/>
    <w:rsid w:val="00B51A17"/>
    <w:rsid w:val="00B5316D"/>
    <w:rsid w:val="00B5466D"/>
    <w:rsid w:val="00B54FB0"/>
    <w:rsid w:val="00B55ECD"/>
    <w:rsid w:val="00B56E6E"/>
    <w:rsid w:val="00B61A6D"/>
    <w:rsid w:val="00B62871"/>
    <w:rsid w:val="00B63E72"/>
    <w:rsid w:val="00B65273"/>
    <w:rsid w:val="00B6613E"/>
    <w:rsid w:val="00B7139E"/>
    <w:rsid w:val="00B7159D"/>
    <w:rsid w:val="00B74FF6"/>
    <w:rsid w:val="00B76E94"/>
    <w:rsid w:val="00B84D68"/>
    <w:rsid w:val="00B8530E"/>
    <w:rsid w:val="00B91864"/>
    <w:rsid w:val="00B93AA8"/>
    <w:rsid w:val="00BA1400"/>
    <w:rsid w:val="00BA225B"/>
    <w:rsid w:val="00BA339B"/>
    <w:rsid w:val="00BA4940"/>
    <w:rsid w:val="00BA5035"/>
    <w:rsid w:val="00BA7207"/>
    <w:rsid w:val="00BA72A3"/>
    <w:rsid w:val="00BB0DF0"/>
    <w:rsid w:val="00BB2D89"/>
    <w:rsid w:val="00BB6252"/>
    <w:rsid w:val="00BB76DA"/>
    <w:rsid w:val="00BC382B"/>
    <w:rsid w:val="00BC4480"/>
    <w:rsid w:val="00BC499A"/>
    <w:rsid w:val="00BC5155"/>
    <w:rsid w:val="00BC6396"/>
    <w:rsid w:val="00BD33E7"/>
    <w:rsid w:val="00BD3BC6"/>
    <w:rsid w:val="00BD49AC"/>
    <w:rsid w:val="00BE0A8A"/>
    <w:rsid w:val="00BE2BB0"/>
    <w:rsid w:val="00BE3426"/>
    <w:rsid w:val="00BE3F4E"/>
    <w:rsid w:val="00BE4385"/>
    <w:rsid w:val="00BE62B8"/>
    <w:rsid w:val="00BF520C"/>
    <w:rsid w:val="00BF7E78"/>
    <w:rsid w:val="00C00552"/>
    <w:rsid w:val="00C01B5B"/>
    <w:rsid w:val="00C04991"/>
    <w:rsid w:val="00C05B57"/>
    <w:rsid w:val="00C07B34"/>
    <w:rsid w:val="00C115BF"/>
    <w:rsid w:val="00C1219E"/>
    <w:rsid w:val="00C12E69"/>
    <w:rsid w:val="00C17412"/>
    <w:rsid w:val="00C17E30"/>
    <w:rsid w:val="00C22F0E"/>
    <w:rsid w:val="00C24789"/>
    <w:rsid w:val="00C24B67"/>
    <w:rsid w:val="00C266BD"/>
    <w:rsid w:val="00C2742E"/>
    <w:rsid w:val="00C275F4"/>
    <w:rsid w:val="00C30A77"/>
    <w:rsid w:val="00C30BC2"/>
    <w:rsid w:val="00C31D32"/>
    <w:rsid w:val="00C32DF9"/>
    <w:rsid w:val="00C339C1"/>
    <w:rsid w:val="00C37C06"/>
    <w:rsid w:val="00C40D7B"/>
    <w:rsid w:val="00C41CD7"/>
    <w:rsid w:val="00C44A93"/>
    <w:rsid w:val="00C44E77"/>
    <w:rsid w:val="00C46651"/>
    <w:rsid w:val="00C47B58"/>
    <w:rsid w:val="00C47BF3"/>
    <w:rsid w:val="00C50CCF"/>
    <w:rsid w:val="00C514AE"/>
    <w:rsid w:val="00C51B44"/>
    <w:rsid w:val="00C60541"/>
    <w:rsid w:val="00C60784"/>
    <w:rsid w:val="00C61C71"/>
    <w:rsid w:val="00C628C5"/>
    <w:rsid w:val="00C63ECD"/>
    <w:rsid w:val="00C63F7D"/>
    <w:rsid w:val="00C64C79"/>
    <w:rsid w:val="00C65CE8"/>
    <w:rsid w:val="00C7080B"/>
    <w:rsid w:val="00C70A19"/>
    <w:rsid w:val="00C7129C"/>
    <w:rsid w:val="00C72396"/>
    <w:rsid w:val="00C81135"/>
    <w:rsid w:val="00C821A1"/>
    <w:rsid w:val="00C83101"/>
    <w:rsid w:val="00C83901"/>
    <w:rsid w:val="00C866AB"/>
    <w:rsid w:val="00C90777"/>
    <w:rsid w:val="00C92E50"/>
    <w:rsid w:val="00C934F7"/>
    <w:rsid w:val="00C93FAF"/>
    <w:rsid w:val="00C948E5"/>
    <w:rsid w:val="00C9573D"/>
    <w:rsid w:val="00C97888"/>
    <w:rsid w:val="00CA0C72"/>
    <w:rsid w:val="00CA1C9F"/>
    <w:rsid w:val="00CA3DD7"/>
    <w:rsid w:val="00CB18E5"/>
    <w:rsid w:val="00CB1FCF"/>
    <w:rsid w:val="00CB3ECB"/>
    <w:rsid w:val="00CB40AD"/>
    <w:rsid w:val="00CB5091"/>
    <w:rsid w:val="00CB5C98"/>
    <w:rsid w:val="00CB5FE3"/>
    <w:rsid w:val="00CB6D8A"/>
    <w:rsid w:val="00CC2408"/>
    <w:rsid w:val="00CC3D95"/>
    <w:rsid w:val="00CC5147"/>
    <w:rsid w:val="00CC5B4A"/>
    <w:rsid w:val="00CD2B37"/>
    <w:rsid w:val="00CD3B89"/>
    <w:rsid w:val="00CD4B50"/>
    <w:rsid w:val="00CD6655"/>
    <w:rsid w:val="00CD76A0"/>
    <w:rsid w:val="00CE0902"/>
    <w:rsid w:val="00CE1BD6"/>
    <w:rsid w:val="00CF2C87"/>
    <w:rsid w:val="00CF4AAC"/>
    <w:rsid w:val="00D00EEE"/>
    <w:rsid w:val="00D05F36"/>
    <w:rsid w:val="00D124D1"/>
    <w:rsid w:val="00D144A6"/>
    <w:rsid w:val="00D17845"/>
    <w:rsid w:val="00D23A43"/>
    <w:rsid w:val="00D25D98"/>
    <w:rsid w:val="00D2629C"/>
    <w:rsid w:val="00D3189D"/>
    <w:rsid w:val="00D31EFC"/>
    <w:rsid w:val="00D34918"/>
    <w:rsid w:val="00D40DB6"/>
    <w:rsid w:val="00D4276E"/>
    <w:rsid w:val="00D42871"/>
    <w:rsid w:val="00D526B8"/>
    <w:rsid w:val="00D53620"/>
    <w:rsid w:val="00D54564"/>
    <w:rsid w:val="00D54CF9"/>
    <w:rsid w:val="00D55BE8"/>
    <w:rsid w:val="00D5797F"/>
    <w:rsid w:val="00D634B2"/>
    <w:rsid w:val="00D6460E"/>
    <w:rsid w:val="00D66F33"/>
    <w:rsid w:val="00D70F56"/>
    <w:rsid w:val="00D72842"/>
    <w:rsid w:val="00D74637"/>
    <w:rsid w:val="00D74CDC"/>
    <w:rsid w:val="00D82BB6"/>
    <w:rsid w:val="00D83731"/>
    <w:rsid w:val="00D86297"/>
    <w:rsid w:val="00D92770"/>
    <w:rsid w:val="00D9292B"/>
    <w:rsid w:val="00D92F4D"/>
    <w:rsid w:val="00D93DB7"/>
    <w:rsid w:val="00D95459"/>
    <w:rsid w:val="00D965C9"/>
    <w:rsid w:val="00DA0031"/>
    <w:rsid w:val="00DA310F"/>
    <w:rsid w:val="00DA42B0"/>
    <w:rsid w:val="00DA4D8D"/>
    <w:rsid w:val="00DA51BF"/>
    <w:rsid w:val="00DA6908"/>
    <w:rsid w:val="00DA77F6"/>
    <w:rsid w:val="00DB3B73"/>
    <w:rsid w:val="00DB3BED"/>
    <w:rsid w:val="00DB47F4"/>
    <w:rsid w:val="00DB5449"/>
    <w:rsid w:val="00DB650D"/>
    <w:rsid w:val="00DC1540"/>
    <w:rsid w:val="00DC1616"/>
    <w:rsid w:val="00DC1BE6"/>
    <w:rsid w:val="00DC4AFF"/>
    <w:rsid w:val="00DC6B04"/>
    <w:rsid w:val="00DC7834"/>
    <w:rsid w:val="00DD38A3"/>
    <w:rsid w:val="00DD439F"/>
    <w:rsid w:val="00DE01BD"/>
    <w:rsid w:val="00DE0F1C"/>
    <w:rsid w:val="00DE2DCE"/>
    <w:rsid w:val="00DE401E"/>
    <w:rsid w:val="00DE4D05"/>
    <w:rsid w:val="00DE63FF"/>
    <w:rsid w:val="00DE7D86"/>
    <w:rsid w:val="00DF043F"/>
    <w:rsid w:val="00DF38DE"/>
    <w:rsid w:val="00DF53C7"/>
    <w:rsid w:val="00DF640E"/>
    <w:rsid w:val="00DF7C9F"/>
    <w:rsid w:val="00E00EFF"/>
    <w:rsid w:val="00E01C07"/>
    <w:rsid w:val="00E02A1B"/>
    <w:rsid w:val="00E03079"/>
    <w:rsid w:val="00E06387"/>
    <w:rsid w:val="00E123D2"/>
    <w:rsid w:val="00E12CE0"/>
    <w:rsid w:val="00E12EE7"/>
    <w:rsid w:val="00E137A4"/>
    <w:rsid w:val="00E15AE4"/>
    <w:rsid w:val="00E15E0E"/>
    <w:rsid w:val="00E1786F"/>
    <w:rsid w:val="00E2027A"/>
    <w:rsid w:val="00E20EB4"/>
    <w:rsid w:val="00E237A5"/>
    <w:rsid w:val="00E23ABD"/>
    <w:rsid w:val="00E25B23"/>
    <w:rsid w:val="00E26149"/>
    <w:rsid w:val="00E303C9"/>
    <w:rsid w:val="00E339D4"/>
    <w:rsid w:val="00E34A0E"/>
    <w:rsid w:val="00E35C3F"/>
    <w:rsid w:val="00E36BF6"/>
    <w:rsid w:val="00E420FD"/>
    <w:rsid w:val="00E43EBD"/>
    <w:rsid w:val="00E4557F"/>
    <w:rsid w:val="00E47CB7"/>
    <w:rsid w:val="00E47D51"/>
    <w:rsid w:val="00E5232E"/>
    <w:rsid w:val="00E523B9"/>
    <w:rsid w:val="00E52B45"/>
    <w:rsid w:val="00E52B92"/>
    <w:rsid w:val="00E53A07"/>
    <w:rsid w:val="00E55BF4"/>
    <w:rsid w:val="00E56DE7"/>
    <w:rsid w:val="00E60956"/>
    <w:rsid w:val="00E6174A"/>
    <w:rsid w:val="00E61C55"/>
    <w:rsid w:val="00E62797"/>
    <w:rsid w:val="00E65159"/>
    <w:rsid w:val="00E67B10"/>
    <w:rsid w:val="00E70D37"/>
    <w:rsid w:val="00E73262"/>
    <w:rsid w:val="00E7605F"/>
    <w:rsid w:val="00E81178"/>
    <w:rsid w:val="00E812EE"/>
    <w:rsid w:val="00E9063E"/>
    <w:rsid w:val="00E9187C"/>
    <w:rsid w:val="00EA2C31"/>
    <w:rsid w:val="00EA3C7C"/>
    <w:rsid w:val="00EA5F0A"/>
    <w:rsid w:val="00EB152C"/>
    <w:rsid w:val="00EB280B"/>
    <w:rsid w:val="00EB47DC"/>
    <w:rsid w:val="00EB5DE4"/>
    <w:rsid w:val="00EC016E"/>
    <w:rsid w:val="00EC25E1"/>
    <w:rsid w:val="00EC30D6"/>
    <w:rsid w:val="00EC3A0F"/>
    <w:rsid w:val="00ED0555"/>
    <w:rsid w:val="00ED53D2"/>
    <w:rsid w:val="00ED6360"/>
    <w:rsid w:val="00EE0760"/>
    <w:rsid w:val="00EE497D"/>
    <w:rsid w:val="00EE4A62"/>
    <w:rsid w:val="00EE5018"/>
    <w:rsid w:val="00EE5BDB"/>
    <w:rsid w:val="00EE6538"/>
    <w:rsid w:val="00EE6C55"/>
    <w:rsid w:val="00EF1FDA"/>
    <w:rsid w:val="00EF2CDC"/>
    <w:rsid w:val="00EF380B"/>
    <w:rsid w:val="00EF52E7"/>
    <w:rsid w:val="00EF612E"/>
    <w:rsid w:val="00EF694D"/>
    <w:rsid w:val="00F00F6A"/>
    <w:rsid w:val="00F02202"/>
    <w:rsid w:val="00F02271"/>
    <w:rsid w:val="00F0252B"/>
    <w:rsid w:val="00F03A09"/>
    <w:rsid w:val="00F04735"/>
    <w:rsid w:val="00F07B05"/>
    <w:rsid w:val="00F1388E"/>
    <w:rsid w:val="00F13BC6"/>
    <w:rsid w:val="00F210AA"/>
    <w:rsid w:val="00F24C0C"/>
    <w:rsid w:val="00F25D29"/>
    <w:rsid w:val="00F26284"/>
    <w:rsid w:val="00F26D1A"/>
    <w:rsid w:val="00F30EB1"/>
    <w:rsid w:val="00F316B7"/>
    <w:rsid w:val="00F33A3F"/>
    <w:rsid w:val="00F340A5"/>
    <w:rsid w:val="00F34FBC"/>
    <w:rsid w:val="00F363AF"/>
    <w:rsid w:val="00F36BA3"/>
    <w:rsid w:val="00F37DFD"/>
    <w:rsid w:val="00F4252D"/>
    <w:rsid w:val="00F43FDA"/>
    <w:rsid w:val="00F449EC"/>
    <w:rsid w:val="00F51B00"/>
    <w:rsid w:val="00F54641"/>
    <w:rsid w:val="00F54CD6"/>
    <w:rsid w:val="00F54DDE"/>
    <w:rsid w:val="00F552F6"/>
    <w:rsid w:val="00F56299"/>
    <w:rsid w:val="00F624BC"/>
    <w:rsid w:val="00F62871"/>
    <w:rsid w:val="00F641D1"/>
    <w:rsid w:val="00F67B00"/>
    <w:rsid w:val="00F7144C"/>
    <w:rsid w:val="00F7398D"/>
    <w:rsid w:val="00F73A7E"/>
    <w:rsid w:val="00F74547"/>
    <w:rsid w:val="00F748DE"/>
    <w:rsid w:val="00F75217"/>
    <w:rsid w:val="00F766BE"/>
    <w:rsid w:val="00F76C1A"/>
    <w:rsid w:val="00F80A2A"/>
    <w:rsid w:val="00F80D23"/>
    <w:rsid w:val="00F82B32"/>
    <w:rsid w:val="00F838B7"/>
    <w:rsid w:val="00F845F5"/>
    <w:rsid w:val="00F9143F"/>
    <w:rsid w:val="00F935A0"/>
    <w:rsid w:val="00F93A78"/>
    <w:rsid w:val="00F96863"/>
    <w:rsid w:val="00F972D1"/>
    <w:rsid w:val="00FA26D6"/>
    <w:rsid w:val="00FA5D95"/>
    <w:rsid w:val="00FB0C76"/>
    <w:rsid w:val="00FB0E66"/>
    <w:rsid w:val="00FB39AA"/>
    <w:rsid w:val="00FB4B66"/>
    <w:rsid w:val="00FB4ED0"/>
    <w:rsid w:val="00FB4FE7"/>
    <w:rsid w:val="00FB6968"/>
    <w:rsid w:val="00FB6E75"/>
    <w:rsid w:val="00FC419B"/>
    <w:rsid w:val="00FC5A5E"/>
    <w:rsid w:val="00FD01B3"/>
    <w:rsid w:val="00FD20CB"/>
    <w:rsid w:val="00FD3C01"/>
    <w:rsid w:val="00FD3D45"/>
    <w:rsid w:val="00FD506E"/>
    <w:rsid w:val="00FE1EDC"/>
    <w:rsid w:val="00FE2757"/>
    <w:rsid w:val="00FE34FF"/>
    <w:rsid w:val="00FE4F2B"/>
    <w:rsid w:val="00FE66AC"/>
    <w:rsid w:val="00FF0348"/>
    <w:rsid w:val="00FF06D3"/>
    <w:rsid w:val="00FF44FB"/>
    <w:rsid w:val="00FF4D08"/>
    <w:rsid w:val="00FF6CA2"/>
    <w:rsid w:val="00FF7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AD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2DD3"/>
    <w:rPr>
      <w:rFonts w:ascii="Times New Roman" w:hAnsi="Times New Roman" w:cs="Times New Roman"/>
    </w:rPr>
  </w:style>
  <w:style w:type="paragraph" w:styleId="Heading2">
    <w:name w:val="heading 2"/>
    <w:basedOn w:val="Normal"/>
    <w:link w:val="Heading2Char"/>
    <w:uiPriority w:val="9"/>
    <w:qFormat/>
    <w:rsid w:val="00300EC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0168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64F5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comes">
    <w:name w:val="Outcomes"/>
    <w:basedOn w:val="Normal"/>
    <w:autoRedefine/>
    <w:rsid w:val="00A44B1E"/>
    <w:pPr>
      <w:keepLines/>
      <w:ind w:hanging="360"/>
      <w:outlineLvl w:val="0"/>
    </w:pPr>
    <w:rPr>
      <w:rFonts w:ascii="Arial" w:eastAsia="Times New Roman" w:hAnsi="Arial" w:cs="Arial"/>
      <w:bCs/>
      <w:color w:val="9B2619"/>
      <w:sz w:val="36"/>
      <w:szCs w:val="36"/>
    </w:rPr>
  </w:style>
  <w:style w:type="paragraph" w:styleId="ListParagraph">
    <w:name w:val="List Paragraph"/>
    <w:basedOn w:val="Normal"/>
    <w:uiPriority w:val="34"/>
    <w:qFormat/>
    <w:rsid w:val="00487ADE"/>
    <w:pPr>
      <w:spacing w:after="200" w:line="276" w:lineRule="auto"/>
      <w:ind w:left="720"/>
      <w:contextualSpacing/>
    </w:pPr>
    <w:rPr>
      <w:rFonts w:asciiTheme="minorHAnsi" w:eastAsiaTheme="minorEastAsia" w:hAnsiTheme="minorHAnsi" w:cstheme="minorBidi"/>
      <w:sz w:val="22"/>
      <w:szCs w:val="22"/>
    </w:rPr>
  </w:style>
  <w:style w:type="paragraph" w:customStyle="1" w:styleId="StyleLeft03">
    <w:name w:val="Style Left:  0.3&quot;"/>
    <w:basedOn w:val="Normal"/>
    <w:rsid w:val="00D6460E"/>
    <w:pPr>
      <w:spacing w:after="120"/>
      <w:ind w:left="720"/>
    </w:pPr>
    <w:rPr>
      <w:rFonts w:eastAsia="Times New Roman"/>
      <w:szCs w:val="20"/>
    </w:rPr>
  </w:style>
  <w:style w:type="character" w:styleId="Hyperlink">
    <w:name w:val="Hyperlink"/>
    <w:basedOn w:val="DefaultParagraphFont"/>
    <w:uiPriority w:val="99"/>
    <w:unhideWhenUsed/>
    <w:rsid w:val="00196659"/>
    <w:rPr>
      <w:color w:val="0563C1" w:themeColor="hyperlink"/>
      <w:u w:val="single"/>
    </w:rPr>
  </w:style>
  <w:style w:type="table" w:styleId="TableGrid">
    <w:name w:val="Table Grid"/>
    <w:basedOn w:val="TableNormal"/>
    <w:rsid w:val="00DC1540"/>
    <w:pPr>
      <w:spacing w:after="120"/>
      <w:ind w:lef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3079"/>
    <w:rPr>
      <w:sz w:val="22"/>
      <w:szCs w:val="22"/>
    </w:rPr>
  </w:style>
  <w:style w:type="paragraph" w:styleId="NormalWeb">
    <w:name w:val="Normal (Web)"/>
    <w:basedOn w:val="Normal"/>
    <w:uiPriority w:val="99"/>
    <w:unhideWhenUsed/>
    <w:rsid w:val="00C72396"/>
    <w:pPr>
      <w:spacing w:before="100" w:beforeAutospacing="1" w:after="100" w:afterAutospacing="1"/>
    </w:pPr>
  </w:style>
  <w:style w:type="character" w:styleId="FollowedHyperlink">
    <w:name w:val="FollowedHyperlink"/>
    <w:basedOn w:val="DefaultParagraphFont"/>
    <w:uiPriority w:val="99"/>
    <w:semiHidden/>
    <w:unhideWhenUsed/>
    <w:rsid w:val="00C72396"/>
    <w:rPr>
      <w:color w:val="954F72" w:themeColor="followedHyperlink"/>
      <w:u w:val="single"/>
    </w:rPr>
  </w:style>
  <w:style w:type="paragraph" w:styleId="Header">
    <w:name w:val="header"/>
    <w:basedOn w:val="Normal"/>
    <w:link w:val="HeaderChar"/>
    <w:uiPriority w:val="99"/>
    <w:unhideWhenUsed/>
    <w:rsid w:val="000E7A60"/>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0E7A60"/>
    <w:rPr>
      <w:rFonts w:eastAsiaTheme="minorEastAsia"/>
      <w:sz w:val="22"/>
      <w:szCs w:val="22"/>
    </w:rPr>
  </w:style>
  <w:style w:type="paragraph" w:styleId="Footer">
    <w:name w:val="footer"/>
    <w:basedOn w:val="Normal"/>
    <w:link w:val="FooterChar"/>
    <w:uiPriority w:val="99"/>
    <w:unhideWhenUsed/>
    <w:rsid w:val="000E7A60"/>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A60"/>
    <w:rPr>
      <w:rFonts w:eastAsiaTheme="minorEastAsia"/>
      <w:sz w:val="22"/>
      <w:szCs w:val="22"/>
    </w:rPr>
  </w:style>
  <w:style w:type="paragraph" w:styleId="Revision">
    <w:name w:val="Revision"/>
    <w:hidden/>
    <w:uiPriority w:val="99"/>
    <w:semiHidden/>
    <w:rsid w:val="00B37CD9"/>
    <w:rPr>
      <w:rFonts w:eastAsiaTheme="minorEastAsia"/>
      <w:sz w:val="22"/>
      <w:szCs w:val="22"/>
    </w:rPr>
  </w:style>
  <w:style w:type="paragraph" w:styleId="DocumentMap">
    <w:name w:val="Document Map"/>
    <w:basedOn w:val="Normal"/>
    <w:link w:val="DocumentMapChar"/>
    <w:uiPriority w:val="99"/>
    <w:semiHidden/>
    <w:unhideWhenUsed/>
    <w:rsid w:val="00B37CD9"/>
    <w:rPr>
      <w:rFonts w:eastAsiaTheme="minorEastAsia"/>
    </w:rPr>
  </w:style>
  <w:style w:type="character" w:customStyle="1" w:styleId="DocumentMapChar">
    <w:name w:val="Document Map Char"/>
    <w:basedOn w:val="DefaultParagraphFont"/>
    <w:link w:val="DocumentMap"/>
    <w:uiPriority w:val="99"/>
    <w:semiHidden/>
    <w:rsid w:val="00B37CD9"/>
    <w:rPr>
      <w:rFonts w:ascii="Times New Roman" w:eastAsiaTheme="minorEastAsia" w:hAnsi="Times New Roman" w:cs="Times New Roman"/>
    </w:rPr>
  </w:style>
  <w:style w:type="character" w:customStyle="1" w:styleId="Heading2Char">
    <w:name w:val="Heading 2 Char"/>
    <w:basedOn w:val="DefaultParagraphFont"/>
    <w:link w:val="Heading2"/>
    <w:uiPriority w:val="9"/>
    <w:rsid w:val="00300EC2"/>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3655D3"/>
    <w:rPr>
      <w:sz w:val="18"/>
      <w:szCs w:val="18"/>
    </w:rPr>
  </w:style>
  <w:style w:type="character" w:customStyle="1" w:styleId="BalloonTextChar">
    <w:name w:val="Balloon Text Char"/>
    <w:basedOn w:val="DefaultParagraphFont"/>
    <w:link w:val="BalloonText"/>
    <w:uiPriority w:val="99"/>
    <w:semiHidden/>
    <w:rsid w:val="003655D3"/>
    <w:rPr>
      <w:rFonts w:ascii="Times New Roman" w:hAnsi="Times New Roman" w:cs="Times New Roman"/>
      <w:sz w:val="18"/>
      <w:szCs w:val="18"/>
    </w:rPr>
  </w:style>
  <w:style w:type="character" w:styleId="Emphasis">
    <w:name w:val="Emphasis"/>
    <w:basedOn w:val="DefaultParagraphFont"/>
    <w:uiPriority w:val="20"/>
    <w:qFormat/>
    <w:rsid w:val="00201FB0"/>
    <w:rPr>
      <w:i/>
      <w:iCs/>
    </w:rPr>
  </w:style>
  <w:style w:type="character" w:styleId="UnresolvedMention">
    <w:name w:val="Unresolved Mention"/>
    <w:basedOn w:val="DefaultParagraphFont"/>
    <w:uiPriority w:val="99"/>
    <w:rsid w:val="00AF06B7"/>
    <w:rPr>
      <w:color w:val="605E5C"/>
      <w:shd w:val="clear" w:color="auto" w:fill="E1DFDD"/>
    </w:rPr>
  </w:style>
  <w:style w:type="character" w:customStyle="1" w:styleId="Heading3Char">
    <w:name w:val="Heading 3 Char"/>
    <w:basedOn w:val="DefaultParagraphFont"/>
    <w:link w:val="Heading3"/>
    <w:uiPriority w:val="9"/>
    <w:rsid w:val="00A01680"/>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764F5E"/>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DF043F"/>
    <w:rPr>
      <w:b/>
      <w:bCs/>
    </w:rPr>
  </w:style>
  <w:style w:type="character" w:customStyle="1" w:styleId="apple-converted-space">
    <w:name w:val="apple-converted-space"/>
    <w:basedOn w:val="DefaultParagraphFont"/>
    <w:rsid w:val="00505BD2"/>
  </w:style>
  <w:style w:type="paragraph" w:customStyle="1" w:styleId="Default">
    <w:name w:val="Default"/>
    <w:rsid w:val="00C22F0E"/>
    <w:pPr>
      <w:autoSpaceDE w:val="0"/>
      <w:autoSpaceDN w:val="0"/>
      <w:adjustRightInd w:val="0"/>
    </w:pPr>
    <w:rPr>
      <w:rFonts w:ascii="Times New Roman" w:hAnsi="Times New Roman" w:cs="Times New Roman"/>
      <w:color w:val="000000"/>
    </w:rPr>
  </w:style>
  <w:style w:type="character" w:customStyle="1" w:styleId="il">
    <w:name w:val="il"/>
    <w:basedOn w:val="DefaultParagraphFont"/>
    <w:rsid w:val="000242BB"/>
  </w:style>
  <w:style w:type="character" w:styleId="PageNumber">
    <w:name w:val="page number"/>
    <w:basedOn w:val="DefaultParagraphFont"/>
    <w:uiPriority w:val="99"/>
    <w:semiHidden/>
    <w:unhideWhenUsed/>
    <w:rsid w:val="0020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6135">
      <w:bodyDiv w:val="1"/>
      <w:marLeft w:val="0"/>
      <w:marRight w:val="0"/>
      <w:marTop w:val="0"/>
      <w:marBottom w:val="0"/>
      <w:divBdr>
        <w:top w:val="none" w:sz="0" w:space="0" w:color="auto"/>
        <w:left w:val="none" w:sz="0" w:space="0" w:color="auto"/>
        <w:bottom w:val="none" w:sz="0" w:space="0" w:color="auto"/>
        <w:right w:val="none" w:sz="0" w:space="0" w:color="auto"/>
      </w:divBdr>
    </w:div>
    <w:div w:id="140969331">
      <w:bodyDiv w:val="1"/>
      <w:marLeft w:val="0"/>
      <w:marRight w:val="0"/>
      <w:marTop w:val="0"/>
      <w:marBottom w:val="0"/>
      <w:divBdr>
        <w:top w:val="none" w:sz="0" w:space="0" w:color="auto"/>
        <w:left w:val="none" w:sz="0" w:space="0" w:color="auto"/>
        <w:bottom w:val="none" w:sz="0" w:space="0" w:color="auto"/>
        <w:right w:val="none" w:sz="0" w:space="0" w:color="auto"/>
      </w:divBdr>
    </w:div>
    <w:div w:id="145903371">
      <w:bodyDiv w:val="1"/>
      <w:marLeft w:val="0"/>
      <w:marRight w:val="0"/>
      <w:marTop w:val="0"/>
      <w:marBottom w:val="0"/>
      <w:divBdr>
        <w:top w:val="none" w:sz="0" w:space="0" w:color="auto"/>
        <w:left w:val="none" w:sz="0" w:space="0" w:color="auto"/>
        <w:bottom w:val="none" w:sz="0" w:space="0" w:color="auto"/>
        <w:right w:val="none" w:sz="0" w:space="0" w:color="auto"/>
      </w:divBdr>
    </w:div>
    <w:div w:id="201871019">
      <w:bodyDiv w:val="1"/>
      <w:marLeft w:val="0"/>
      <w:marRight w:val="0"/>
      <w:marTop w:val="0"/>
      <w:marBottom w:val="0"/>
      <w:divBdr>
        <w:top w:val="none" w:sz="0" w:space="0" w:color="auto"/>
        <w:left w:val="none" w:sz="0" w:space="0" w:color="auto"/>
        <w:bottom w:val="none" w:sz="0" w:space="0" w:color="auto"/>
        <w:right w:val="none" w:sz="0" w:space="0" w:color="auto"/>
      </w:divBdr>
    </w:div>
    <w:div w:id="203176944">
      <w:bodyDiv w:val="1"/>
      <w:marLeft w:val="0"/>
      <w:marRight w:val="0"/>
      <w:marTop w:val="0"/>
      <w:marBottom w:val="0"/>
      <w:divBdr>
        <w:top w:val="none" w:sz="0" w:space="0" w:color="auto"/>
        <w:left w:val="none" w:sz="0" w:space="0" w:color="auto"/>
        <w:bottom w:val="none" w:sz="0" w:space="0" w:color="auto"/>
        <w:right w:val="none" w:sz="0" w:space="0" w:color="auto"/>
      </w:divBdr>
    </w:div>
    <w:div w:id="206114006">
      <w:bodyDiv w:val="1"/>
      <w:marLeft w:val="0"/>
      <w:marRight w:val="0"/>
      <w:marTop w:val="0"/>
      <w:marBottom w:val="0"/>
      <w:divBdr>
        <w:top w:val="none" w:sz="0" w:space="0" w:color="auto"/>
        <w:left w:val="none" w:sz="0" w:space="0" w:color="auto"/>
        <w:bottom w:val="none" w:sz="0" w:space="0" w:color="auto"/>
        <w:right w:val="none" w:sz="0" w:space="0" w:color="auto"/>
      </w:divBdr>
    </w:div>
    <w:div w:id="225921294">
      <w:bodyDiv w:val="1"/>
      <w:marLeft w:val="0"/>
      <w:marRight w:val="0"/>
      <w:marTop w:val="0"/>
      <w:marBottom w:val="0"/>
      <w:divBdr>
        <w:top w:val="none" w:sz="0" w:space="0" w:color="auto"/>
        <w:left w:val="none" w:sz="0" w:space="0" w:color="auto"/>
        <w:bottom w:val="none" w:sz="0" w:space="0" w:color="auto"/>
        <w:right w:val="none" w:sz="0" w:space="0" w:color="auto"/>
      </w:divBdr>
    </w:div>
    <w:div w:id="408239143">
      <w:bodyDiv w:val="1"/>
      <w:marLeft w:val="0"/>
      <w:marRight w:val="0"/>
      <w:marTop w:val="0"/>
      <w:marBottom w:val="0"/>
      <w:divBdr>
        <w:top w:val="none" w:sz="0" w:space="0" w:color="auto"/>
        <w:left w:val="none" w:sz="0" w:space="0" w:color="auto"/>
        <w:bottom w:val="none" w:sz="0" w:space="0" w:color="auto"/>
        <w:right w:val="none" w:sz="0" w:space="0" w:color="auto"/>
      </w:divBdr>
    </w:div>
    <w:div w:id="656956033">
      <w:bodyDiv w:val="1"/>
      <w:marLeft w:val="0"/>
      <w:marRight w:val="0"/>
      <w:marTop w:val="0"/>
      <w:marBottom w:val="0"/>
      <w:divBdr>
        <w:top w:val="none" w:sz="0" w:space="0" w:color="auto"/>
        <w:left w:val="none" w:sz="0" w:space="0" w:color="auto"/>
        <w:bottom w:val="none" w:sz="0" w:space="0" w:color="auto"/>
        <w:right w:val="none" w:sz="0" w:space="0" w:color="auto"/>
      </w:divBdr>
    </w:div>
    <w:div w:id="800344818">
      <w:bodyDiv w:val="1"/>
      <w:marLeft w:val="0"/>
      <w:marRight w:val="0"/>
      <w:marTop w:val="0"/>
      <w:marBottom w:val="0"/>
      <w:divBdr>
        <w:top w:val="none" w:sz="0" w:space="0" w:color="auto"/>
        <w:left w:val="none" w:sz="0" w:space="0" w:color="auto"/>
        <w:bottom w:val="none" w:sz="0" w:space="0" w:color="auto"/>
        <w:right w:val="none" w:sz="0" w:space="0" w:color="auto"/>
      </w:divBdr>
    </w:div>
    <w:div w:id="805899963">
      <w:bodyDiv w:val="1"/>
      <w:marLeft w:val="0"/>
      <w:marRight w:val="0"/>
      <w:marTop w:val="0"/>
      <w:marBottom w:val="0"/>
      <w:divBdr>
        <w:top w:val="none" w:sz="0" w:space="0" w:color="auto"/>
        <w:left w:val="none" w:sz="0" w:space="0" w:color="auto"/>
        <w:bottom w:val="none" w:sz="0" w:space="0" w:color="auto"/>
        <w:right w:val="none" w:sz="0" w:space="0" w:color="auto"/>
      </w:divBdr>
    </w:div>
    <w:div w:id="841353809">
      <w:bodyDiv w:val="1"/>
      <w:marLeft w:val="0"/>
      <w:marRight w:val="0"/>
      <w:marTop w:val="0"/>
      <w:marBottom w:val="0"/>
      <w:divBdr>
        <w:top w:val="none" w:sz="0" w:space="0" w:color="auto"/>
        <w:left w:val="none" w:sz="0" w:space="0" w:color="auto"/>
        <w:bottom w:val="none" w:sz="0" w:space="0" w:color="auto"/>
        <w:right w:val="none" w:sz="0" w:space="0" w:color="auto"/>
      </w:divBdr>
    </w:div>
    <w:div w:id="967394039">
      <w:bodyDiv w:val="1"/>
      <w:marLeft w:val="0"/>
      <w:marRight w:val="0"/>
      <w:marTop w:val="0"/>
      <w:marBottom w:val="0"/>
      <w:divBdr>
        <w:top w:val="none" w:sz="0" w:space="0" w:color="auto"/>
        <w:left w:val="none" w:sz="0" w:space="0" w:color="auto"/>
        <w:bottom w:val="none" w:sz="0" w:space="0" w:color="auto"/>
        <w:right w:val="none" w:sz="0" w:space="0" w:color="auto"/>
      </w:divBdr>
    </w:div>
    <w:div w:id="1089279105">
      <w:bodyDiv w:val="1"/>
      <w:marLeft w:val="0"/>
      <w:marRight w:val="0"/>
      <w:marTop w:val="0"/>
      <w:marBottom w:val="0"/>
      <w:divBdr>
        <w:top w:val="none" w:sz="0" w:space="0" w:color="auto"/>
        <w:left w:val="none" w:sz="0" w:space="0" w:color="auto"/>
        <w:bottom w:val="none" w:sz="0" w:space="0" w:color="auto"/>
        <w:right w:val="none" w:sz="0" w:space="0" w:color="auto"/>
      </w:divBdr>
    </w:div>
    <w:div w:id="1107039278">
      <w:bodyDiv w:val="1"/>
      <w:marLeft w:val="0"/>
      <w:marRight w:val="0"/>
      <w:marTop w:val="0"/>
      <w:marBottom w:val="0"/>
      <w:divBdr>
        <w:top w:val="none" w:sz="0" w:space="0" w:color="auto"/>
        <w:left w:val="none" w:sz="0" w:space="0" w:color="auto"/>
        <w:bottom w:val="none" w:sz="0" w:space="0" w:color="auto"/>
        <w:right w:val="none" w:sz="0" w:space="0" w:color="auto"/>
      </w:divBdr>
    </w:div>
    <w:div w:id="1376730426">
      <w:bodyDiv w:val="1"/>
      <w:marLeft w:val="0"/>
      <w:marRight w:val="0"/>
      <w:marTop w:val="0"/>
      <w:marBottom w:val="0"/>
      <w:divBdr>
        <w:top w:val="none" w:sz="0" w:space="0" w:color="auto"/>
        <w:left w:val="none" w:sz="0" w:space="0" w:color="auto"/>
        <w:bottom w:val="none" w:sz="0" w:space="0" w:color="auto"/>
        <w:right w:val="none" w:sz="0" w:space="0" w:color="auto"/>
      </w:divBdr>
    </w:div>
    <w:div w:id="1418013323">
      <w:bodyDiv w:val="1"/>
      <w:marLeft w:val="0"/>
      <w:marRight w:val="0"/>
      <w:marTop w:val="0"/>
      <w:marBottom w:val="0"/>
      <w:divBdr>
        <w:top w:val="none" w:sz="0" w:space="0" w:color="auto"/>
        <w:left w:val="none" w:sz="0" w:space="0" w:color="auto"/>
        <w:bottom w:val="none" w:sz="0" w:space="0" w:color="auto"/>
        <w:right w:val="none" w:sz="0" w:space="0" w:color="auto"/>
      </w:divBdr>
    </w:div>
    <w:div w:id="1568488712">
      <w:bodyDiv w:val="1"/>
      <w:marLeft w:val="0"/>
      <w:marRight w:val="0"/>
      <w:marTop w:val="0"/>
      <w:marBottom w:val="0"/>
      <w:divBdr>
        <w:top w:val="none" w:sz="0" w:space="0" w:color="auto"/>
        <w:left w:val="none" w:sz="0" w:space="0" w:color="auto"/>
        <w:bottom w:val="none" w:sz="0" w:space="0" w:color="auto"/>
        <w:right w:val="none" w:sz="0" w:space="0" w:color="auto"/>
      </w:divBdr>
    </w:div>
    <w:div w:id="1747340558">
      <w:bodyDiv w:val="1"/>
      <w:marLeft w:val="0"/>
      <w:marRight w:val="0"/>
      <w:marTop w:val="0"/>
      <w:marBottom w:val="0"/>
      <w:divBdr>
        <w:top w:val="none" w:sz="0" w:space="0" w:color="auto"/>
        <w:left w:val="none" w:sz="0" w:space="0" w:color="auto"/>
        <w:bottom w:val="none" w:sz="0" w:space="0" w:color="auto"/>
        <w:right w:val="none" w:sz="0" w:space="0" w:color="auto"/>
      </w:divBdr>
    </w:div>
    <w:div w:id="1884294464">
      <w:bodyDiv w:val="1"/>
      <w:marLeft w:val="0"/>
      <w:marRight w:val="0"/>
      <w:marTop w:val="0"/>
      <w:marBottom w:val="0"/>
      <w:divBdr>
        <w:top w:val="none" w:sz="0" w:space="0" w:color="auto"/>
        <w:left w:val="none" w:sz="0" w:space="0" w:color="auto"/>
        <w:bottom w:val="none" w:sz="0" w:space="0" w:color="auto"/>
        <w:right w:val="none" w:sz="0" w:space="0" w:color="auto"/>
      </w:divBdr>
    </w:div>
    <w:div w:id="1896694352">
      <w:bodyDiv w:val="1"/>
      <w:marLeft w:val="0"/>
      <w:marRight w:val="0"/>
      <w:marTop w:val="0"/>
      <w:marBottom w:val="0"/>
      <w:divBdr>
        <w:top w:val="none" w:sz="0" w:space="0" w:color="auto"/>
        <w:left w:val="none" w:sz="0" w:space="0" w:color="auto"/>
        <w:bottom w:val="none" w:sz="0" w:space="0" w:color="auto"/>
        <w:right w:val="none" w:sz="0" w:space="0" w:color="auto"/>
      </w:divBdr>
    </w:div>
    <w:div w:id="1908958559">
      <w:bodyDiv w:val="1"/>
      <w:marLeft w:val="0"/>
      <w:marRight w:val="0"/>
      <w:marTop w:val="0"/>
      <w:marBottom w:val="0"/>
      <w:divBdr>
        <w:top w:val="none" w:sz="0" w:space="0" w:color="auto"/>
        <w:left w:val="none" w:sz="0" w:space="0" w:color="auto"/>
        <w:bottom w:val="none" w:sz="0" w:space="0" w:color="auto"/>
        <w:right w:val="none" w:sz="0" w:space="0" w:color="auto"/>
      </w:divBdr>
    </w:div>
    <w:div w:id="1942489654">
      <w:bodyDiv w:val="1"/>
      <w:marLeft w:val="0"/>
      <w:marRight w:val="0"/>
      <w:marTop w:val="0"/>
      <w:marBottom w:val="0"/>
      <w:divBdr>
        <w:top w:val="none" w:sz="0" w:space="0" w:color="auto"/>
        <w:left w:val="none" w:sz="0" w:space="0" w:color="auto"/>
        <w:bottom w:val="none" w:sz="0" w:space="0" w:color="auto"/>
        <w:right w:val="none" w:sz="0" w:space="0" w:color="auto"/>
      </w:divBdr>
    </w:div>
    <w:div w:id="2025940315">
      <w:bodyDiv w:val="1"/>
      <w:marLeft w:val="0"/>
      <w:marRight w:val="0"/>
      <w:marTop w:val="0"/>
      <w:marBottom w:val="0"/>
      <w:divBdr>
        <w:top w:val="none" w:sz="0" w:space="0" w:color="auto"/>
        <w:left w:val="none" w:sz="0" w:space="0" w:color="auto"/>
        <w:bottom w:val="none" w:sz="0" w:space="0" w:color="auto"/>
        <w:right w:val="none" w:sz="0" w:space="0" w:color="auto"/>
      </w:divBdr>
    </w:div>
    <w:div w:id="2073967359">
      <w:bodyDiv w:val="1"/>
      <w:marLeft w:val="0"/>
      <w:marRight w:val="0"/>
      <w:marTop w:val="0"/>
      <w:marBottom w:val="0"/>
      <w:divBdr>
        <w:top w:val="none" w:sz="0" w:space="0" w:color="auto"/>
        <w:left w:val="none" w:sz="0" w:space="0" w:color="auto"/>
        <w:bottom w:val="none" w:sz="0" w:space="0" w:color="auto"/>
        <w:right w:val="none" w:sz="0" w:space="0" w:color="auto"/>
      </w:divBdr>
    </w:div>
    <w:div w:id="2128887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glish.udel.edu/undergraduate/english-major" TargetMode="External"/><Relationship Id="rId21" Type="http://schemas.openxmlformats.org/officeDocument/2006/relationships/hyperlink" Target="http://www.udel.edu/008652" TargetMode="External"/><Relationship Id="rId42" Type="http://schemas.openxmlformats.org/officeDocument/2006/relationships/hyperlink" Target="https://sites.udel.edu/counseling/timelycare/" TargetMode="External"/><Relationship Id="rId47" Type="http://schemas.openxmlformats.org/officeDocument/2006/relationships/hyperlink" Target="https://sites.udel.edu/techatud/" TargetMode="External"/><Relationship Id="rId63" Type="http://schemas.openxmlformats.org/officeDocument/2006/relationships/hyperlink" Target="https://www.oercommons.org/courses/a-survey-of-american-literature-from-the-beginnings-to-2020/view" TargetMode="External"/><Relationship Id="rId68" Type="http://schemas.openxmlformats.org/officeDocument/2006/relationships/hyperlink" Target="https://www.oercommons.org/courses/a-survey-of-american-literature-from-the-beginnings-to-2020/view" TargetMode="External"/><Relationship Id="rId2" Type="http://schemas.openxmlformats.org/officeDocument/2006/relationships/numbering" Target="numbering.xml"/><Relationship Id="rId16" Type="http://schemas.openxmlformats.org/officeDocument/2006/relationships/hyperlink" Target="mailto:byates@udel.edu" TargetMode="External"/><Relationship Id="rId29" Type="http://schemas.openxmlformats.org/officeDocument/2006/relationships/hyperlink" Target="https://sites.udel.edu/studentconduct/sgup/" TargetMode="External"/><Relationship Id="rId11" Type="http://schemas.openxmlformats.org/officeDocument/2006/relationships/hyperlink" Target="http://christinegrogan.weebly.com/american-literature.html" TargetMode="External"/><Relationship Id="rId24" Type="http://schemas.openxmlformats.org/officeDocument/2006/relationships/hyperlink" Target="https://udel.mywconline.net/" TargetMode="External"/><Relationship Id="rId32" Type="http://schemas.openxmlformats.org/officeDocument/2006/relationships/hyperlink" Target="http://www1.udel.edu/compliance" TargetMode="External"/><Relationship Id="rId37" Type="http://schemas.openxmlformats.org/officeDocument/2006/relationships/hyperlink" Target="mailto:dssoffice@udel.edu" TargetMode="External"/><Relationship Id="rId40" Type="http://schemas.openxmlformats.org/officeDocument/2006/relationships/hyperlink" Target="https://cm.maxient.com/reportingform.php?UnivofDelaware&amp;layout_id=24" TargetMode="External"/><Relationship Id="rId45" Type="http://schemas.openxmlformats.org/officeDocument/2006/relationships/hyperlink" Target="http://www.udel.edu/0010297" TargetMode="External"/><Relationship Id="rId53" Type="http://schemas.openxmlformats.org/officeDocument/2006/relationships/hyperlink" Target="https://www.oercommons.org/courses/a-survey-of-american-literature-from-the-beginnings-to-2020/view" TargetMode="External"/><Relationship Id="rId58" Type="http://schemas.openxmlformats.org/officeDocument/2006/relationships/hyperlink" Target="https://www.oercommons.org/courses/a-survey-of-american-literature-from-the-beginnings-to-2020/view" TargetMode="External"/><Relationship Id="rId66" Type="http://schemas.openxmlformats.org/officeDocument/2006/relationships/hyperlink" Target="https://www.oercommons.org/courses/a-survey-of-american-literature-from-the-beginnings-to-2020/view"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oercommons.org/courses/a-survey-of-american-literature-from-the-beginnings-to-2020/view" TargetMode="External"/><Relationship Id="rId19" Type="http://schemas.openxmlformats.org/officeDocument/2006/relationships/hyperlink" Target="https://udel.campus.eab.com/capabilities" TargetMode="External"/><Relationship Id="rId14" Type="http://schemas.openxmlformats.org/officeDocument/2006/relationships/hyperlink" Target="mailto:melvin@udel.edu" TargetMode="External"/><Relationship Id="rId22" Type="http://schemas.openxmlformats.org/officeDocument/2006/relationships/hyperlink" Target="mailto:byates@udel.edu" TargetMode="External"/><Relationship Id="rId27" Type="http://schemas.openxmlformats.org/officeDocument/2006/relationships/hyperlink" Target="https://www.english.udel.edu/undergraduate/minors" TargetMode="External"/><Relationship Id="rId30" Type="http://schemas.openxmlformats.org/officeDocument/2006/relationships/hyperlink" Target="mailto:student-conduct@udel.edu" TargetMode="External"/><Relationship Id="rId35" Type="http://schemas.openxmlformats.org/officeDocument/2006/relationships/hyperlink" Target="https://sites.udel.edu/dss/" TargetMode="External"/><Relationship Id="rId43" Type="http://schemas.openxmlformats.org/officeDocument/2006/relationships/hyperlink" Target="https://sites.udel.edu/counseling/timelycare/" TargetMode="External"/><Relationship Id="rId48" Type="http://schemas.openxmlformats.org/officeDocument/2006/relationships/hyperlink" Target="https://sites.udel.edu/techatud/" TargetMode="External"/><Relationship Id="rId56" Type="http://schemas.openxmlformats.org/officeDocument/2006/relationships/hyperlink" Target="https://www.poetryfoundation.org/poems/52737/my-life-had-stood-a-loaded-gun-764" TargetMode="External"/><Relationship Id="rId64" Type="http://schemas.openxmlformats.org/officeDocument/2006/relationships/hyperlink" Target="https://www.oercommons.org/courses/a-survey-of-american-literature-from-the-beginnings-to-2020/view" TargetMode="External"/><Relationship Id="rId69" Type="http://schemas.openxmlformats.org/officeDocument/2006/relationships/hyperlink" Target="https://www.oercommons.org/courses/a-survey-of-american-literature-from-the-beginnings-to-2020/view" TargetMode="External"/><Relationship Id="rId8" Type="http://schemas.openxmlformats.org/officeDocument/2006/relationships/image" Target="media/image1.jpeg"/><Relationship Id="rId51" Type="http://schemas.openxmlformats.org/officeDocument/2006/relationships/hyperlink" Target="https://www.oercommons.org/courses/a-survey-of-american-literature-from-the-beginnings-to-2020/view" TargetMode="External"/><Relationship Id="rId72" Type="http://schemas.openxmlformats.org/officeDocument/2006/relationships/hyperlink" Target="https://www.oercommons.org/courses/a-survey-of-american-literature-from-the-beginnings-to-2020/view" TargetMode="External"/><Relationship Id="rId3" Type="http://schemas.openxmlformats.org/officeDocument/2006/relationships/styles" Target="styles.xml"/><Relationship Id="rId12" Type="http://schemas.openxmlformats.org/officeDocument/2006/relationships/hyperlink" Target="https://udspace.udel.edu/items/ed526bbf-fc31-475b-8f96-332eff1ec4b2" TargetMode="External"/><Relationship Id="rId17" Type="http://schemas.openxmlformats.org/officeDocument/2006/relationships/hyperlink" Target="https://udel.zoom.us/my/bmyates" TargetMode="External"/><Relationship Id="rId25" Type="http://schemas.openxmlformats.org/officeDocument/2006/relationships/hyperlink" Target="https://www.udel.edu/home/coronavirus/" TargetMode="External"/><Relationship Id="rId33" Type="http://schemas.openxmlformats.org/officeDocument/2006/relationships/hyperlink" Target="http://sites.udel.edu/sexualmisconduct/how-to-report/" TargetMode="External"/><Relationship Id="rId38" Type="http://schemas.openxmlformats.org/officeDocument/2006/relationships/hyperlink" Target="https://www2.ed.gov/about/offices/list/ocr/docs/howto.html" TargetMode="External"/><Relationship Id="rId46" Type="http://schemas.openxmlformats.org/officeDocument/2006/relationships/hyperlink" Target="http://www.udel.edu/0010298" TargetMode="External"/><Relationship Id="rId59" Type="http://schemas.openxmlformats.org/officeDocument/2006/relationships/hyperlink" Target="https://www.oercommons.org/courses/a-survey-of-american-literature-from-the-beginnings-to-2020/view" TargetMode="External"/><Relationship Id="rId67" Type="http://schemas.openxmlformats.org/officeDocument/2006/relationships/hyperlink" Target="https://www.oercommons.org/courses/a-survey-of-american-literature-from-the-beginnings-to-2020/view" TargetMode="External"/><Relationship Id="rId20" Type="http://schemas.openxmlformats.org/officeDocument/2006/relationships/hyperlink" Target="mailto:marono@udel.edu" TargetMode="External"/><Relationship Id="rId41" Type="http://schemas.openxmlformats.org/officeDocument/2006/relationships/hyperlink" Target="http://www.udel.edu/0010296" TargetMode="External"/><Relationship Id="rId54" Type="http://schemas.openxmlformats.org/officeDocument/2006/relationships/hyperlink" Target="https://poets.org/poem/i-taste-liquor-never-brewed-214" TargetMode="External"/><Relationship Id="rId62" Type="http://schemas.openxmlformats.org/officeDocument/2006/relationships/hyperlink" Target="https://www.oercommons.org/courses/a-survey-of-american-literature-from-the-beginnings-to-2020/view" TargetMode="External"/><Relationship Id="rId70" Type="http://schemas.openxmlformats.org/officeDocument/2006/relationships/hyperlink" Target="https://www.oercommons.org/courses/a-survey-of-american-literature-from-the-beginnings-to-2020/view"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talog.udel.edu/content.php?catoid=63&amp;navoid=16103" TargetMode="External"/><Relationship Id="rId23" Type="http://schemas.openxmlformats.org/officeDocument/2006/relationships/hyperlink" Target="https://udel.mywconline.net/" TargetMode="External"/><Relationship Id="rId28" Type="http://schemas.openxmlformats.org/officeDocument/2006/relationships/hyperlink" Target="mailto:jsmoses@udel.edu" TargetMode="External"/><Relationship Id="rId36" Type="http://schemas.openxmlformats.org/officeDocument/2006/relationships/hyperlink" Target="mailto:oei@udel.edu" TargetMode="External"/><Relationship Id="rId49" Type="http://schemas.openxmlformats.org/officeDocument/2006/relationships/hyperlink" Target="https://www.oercommons.org/courses/a-survey-of-american-literature-from-the-beginnings-to-2020/view" TargetMode="External"/><Relationship Id="rId57" Type="http://schemas.openxmlformats.org/officeDocument/2006/relationships/hyperlink" Target="https://www.oercommons.org/courses/a-survey-of-american-literature-from-the-beginnings-to-2020/view" TargetMode="External"/><Relationship Id="rId10" Type="http://schemas.openxmlformats.org/officeDocument/2006/relationships/hyperlink" Target="https://library.udel.edu/associateinarts/" TargetMode="External"/><Relationship Id="rId31" Type="http://schemas.openxmlformats.org/officeDocument/2006/relationships/hyperlink" Target="http://www.udel.edu/oei" TargetMode="External"/><Relationship Id="rId44" Type="http://schemas.openxmlformats.org/officeDocument/2006/relationships/hyperlink" Target="https://sites.udel.edu/counseling/" TargetMode="External"/><Relationship Id="rId52" Type="http://schemas.openxmlformats.org/officeDocument/2006/relationships/hyperlink" Target="https://www.oercommons.org/courses/a-survey-of-american-literature-from-the-beginnings-to-2020/view" TargetMode="External"/><Relationship Id="rId60" Type="http://schemas.openxmlformats.org/officeDocument/2006/relationships/hyperlink" Target="https://www.oercommons.org/courses/a-survey-of-american-literature-from-the-beginnings-to-2020/view" TargetMode="External"/><Relationship Id="rId65" Type="http://schemas.openxmlformats.org/officeDocument/2006/relationships/hyperlink" Target="https://www.oercommons.org/courses/a-survey-of-american-literature-from-the-beginnings-to-2020/view"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grogan@udel.edu" TargetMode="External"/><Relationship Id="rId13" Type="http://schemas.openxmlformats.org/officeDocument/2006/relationships/hyperlink" Target="mailto:sltrem@udel.edu" TargetMode="External"/><Relationship Id="rId18" Type="http://schemas.openxmlformats.org/officeDocument/2006/relationships/hyperlink" Target="https://udel.campus.eab.com/home" TargetMode="External"/><Relationship Id="rId39" Type="http://schemas.openxmlformats.org/officeDocument/2006/relationships/hyperlink" Target="http://www.udel.edu/0010295" TargetMode="External"/><Relationship Id="rId34" Type="http://schemas.openxmlformats.org/officeDocument/2006/relationships/hyperlink" Target="https://sites.udel.edu/sexualmisconduct/" TargetMode="External"/><Relationship Id="rId50" Type="http://schemas.openxmlformats.org/officeDocument/2006/relationships/hyperlink" Target="https://www.oercommons.org/courses/a-survey-of-american-literature-from-the-beginnings-to-2020/view" TargetMode="External"/><Relationship Id="rId55" Type="http://schemas.openxmlformats.org/officeDocument/2006/relationships/hyperlink" Target="https://poets.org/poem/soul-selects-her-own-society-303"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oercommons.org/courses/a-survey-of-american-literature-from-the-beginnings-to-2020/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4975AD-301D-824F-AAF6-E8C20B31D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12</Pages>
  <Words>4669</Words>
  <Characters>26618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Alderman</dc:creator>
  <cp:keywords/>
  <dc:description/>
  <cp:lastModifiedBy>Grogan, Christine</cp:lastModifiedBy>
  <cp:revision>88</cp:revision>
  <cp:lastPrinted>2019-02-20T21:46:00Z</cp:lastPrinted>
  <dcterms:created xsi:type="dcterms:W3CDTF">2023-01-25T15:14:00Z</dcterms:created>
  <dcterms:modified xsi:type="dcterms:W3CDTF">2023-02-04T00:18:00Z</dcterms:modified>
</cp:coreProperties>
</file>